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
        <w:gridCol w:w="45"/>
        <w:gridCol w:w="2960"/>
        <w:gridCol w:w="1000"/>
        <w:gridCol w:w="1666"/>
        <w:gridCol w:w="1304"/>
        <w:gridCol w:w="3819"/>
        <w:gridCol w:w="6"/>
        <w:gridCol w:w="29"/>
        <w:gridCol w:w="33"/>
      </w:tblGrid>
      <w:tr w:rsidR="0003052A" w:rsidRPr="004047F4" w14:paraId="6ACB8117" w14:textId="77777777" w:rsidTr="00040265">
        <w:trPr>
          <w:gridAfter w:val="3"/>
          <w:wAfter w:w="68" w:type="dxa"/>
          <w:trHeight w:val="1012"/>
          <w:jc w:val="center"/>
        </w:trPr>
        <w:tc>
          <w:tcPr>
            <w:tcW w:w="573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471E62" w14:textId="602EADEE" w:rsidR="00E874A5" w:rsidRPr="00CB48B3" w:rsidRDefault="001A14A0" w:rsidP="699C094A">
            <w:pPr>
              <w:spacing w:before="120" w:after="120"/>
              <w:rPr>
                <w:rFonts w:ascii="Calibri" w:hAnsi="Calibri"/>
                <w:b/>
                <w:bCs/>
                <w:color w:val="000000"/>
              </w:rPr>
            </w:pPr>
            <w:r>
              <w:rPr>
                <w:rFonts w:ascii="Calibri" w:hAnsi="Calibri" w:cs="Calibri"/>
                <w:b/>
                <w:bCs/>
                <w:color w:val="75787B"/>
                <w:sz w:val="22"/>
                <w:szCs w:val="22"/>
              </w:rPr>
              <w:t>D</w:t>
            </w:r>
            <w:r w:rsidR="0003052A" w:rsidRPr="136A7BF4">
              <w:rPr>
                <w:rFonts w:ascii="Calibri" w:hAnsi="Calibri" w:cs="Calibri"/>
                <w:b/>
                <w:bCs/>
                <w:color w:val="75787B"/>
                <w:sz w:val="22"/>
                <w:szCs w:val="22"/>
              </w:rPr>
              <w:t>POSITION TITLE</w:t>
            </w:r>
            <w:r w:rsidR="0003052A" w:rsidRPr="136A7BF4">
              <w:rPr>
                <w:rFonts w:ascii="Calibri" w:hAnsi="Calibri"/>
                <w:b/>
                <w:bCs/>
                <w:sz w:val="22"/>
                <w:szCs w:val="22"/>
              </w:rPr>
              <w:t xml:space="preserve">: </w:t>
            </w:r>
            <w:r w:rsidR="00C27A0D" w:rsidRPr="136A7BF4">
              <w:rPr>
                <w:rFonts w:ascii="Calibri" w:hAnsi="Calibri"/>
                <w:b/>
                <w:bCs/>
                <w:sz w:val="22"/>
                <w:szCs w:val="22"/>
              </w:rPr>
              <w:t xml:space="preserve"> </w:t>
            </w:r>
            <w:r w:rsidR="651515D7" w:rsidRPr="136A7BF4">
              <w:rPr>
                <w:rFonts w:ascii="Calibri" w:hAnsi="Calibri"/>
                <w:b/>
                <w:bCs/>
                <w:sz w:val="22"/>
                <w:szCs w:val="22"/>
              </w:rPr>
              <w:t xml:space="preserve"> </w:t>
            </w:r>
            <w:r w:rsidR="006C66B1">
              <w:rPr>
                <w:rFonts w:ascii="Calibri" w:hAnsi="Calibri"/>
                <w:b/>
                <w:bCs/>
                <w:color w:val="000000"/>
              </w:rPr>
              <w:t xml:space="preserve">Accounting </w:t>
            </w:r>
            <w:r w:rsidR="00151640">
              <w:rPr>
                <w:rFonts w:ascii="Calibri" w:hAnsi="Calibri"/>
                <w:b/>
                <w:bCs/>
                <w:color w:val="000000"/>
              </w:rPr>
              <w:t>Manager</w:t>
            </w:r>
          </w:p>
          <w:p w14:paraId="5023BC35" w14:textId="567DBE64" w:rsidR="0003052A" w:rsidRPr="00CB48B3" w:rsidRDefault="0003052A" w:rsidP="5E7B264E">
            <w:pPr>
              <w:tabs>
                <w:tab w:val="left" w:pos="1440"/>
                <w:tab w:val="left" w:pos="2412"/>
                <w:tab w:val="left" w:pos="6480"/>
                <w:tab w:val="left" w:pos="7812"/>
              </w:tabs>
              <w:spacing w:before="120" w:after="120"/>
              <w:rPr>
                <w:rFonts w:ascii="Calibri" w:hAnsi="Calibri"/>
                <w:b/>
                <w:bCs/>
                <w:sz w:val="22"/>
                <w:szCs w:val="22"/>
              </w:rPr>
            </w:pPr>
            <w:r w:rsidRPr="00CB48B3">
              <w:rPr>
                <w:rFonts w:ascii="Calibri" w:hAnsi="Calibri"/>
                <w:b/>
                <w:bCs/>
                <w:color w:val="75787B"/>
                <w:sz w:val="22"/>
                <w:szCs w:val="22"/>
              </w:rPr>
              <w:t>DEPARTMENT:</w:t>
            </w:r>
            <w:r w:rsidRPr="00CB48B3">
              <w:rPr>
                <w:rFonts w:ascii="Calibri" w:hAnsi="Calibri"/>
                <w:b/>
                <w:bCs/>
                <w:sz w:val="22"/>
                <w:szCs w:val="22"/>
              </w:rPr>
              <w:t xml:space="preserve">   </w:t>
            </w:r>
            <w:r w:rsidR="00946504" w:rsidRPr="00CB48B3">
              <w:rPr>
                <w:rFonts w:ascii="Calibri" w:hAnsi="Calibri"/>
                <w:b/>
                <w:bCs/>
                <w:sz w:val="22"/>
                <w:szCs w:val="22"/>
              </w:rPr>
              <w:t xml:space="preserve">  </w:t>
            </w:r>
            <w:r w:rsidR="006C66B1">
              <w:rPr>
                <w:rFonts w:ascii="Calibri" w:hAnsi="Calibri"/>
                <w:b/>
                <w:bCs/>
                <w:sz w:val="22"/>
                <w:szCs w:val="22"/>
              </w:rPr>
              <w:t>Finance</w:t>
            </w:r>
          </w:p>
          <w:p w14:paraId="05F81B38" w14:textId="1D834B9D" w:rsidR="00DD6E8F" w:rsidRPr="00CB48B3" w:rsidRDefault="002F33C2" w:rsidP="5E7B264E">
            <w:pPr>
              <w:tabs>
                <w:tab w:val="left" w:pos="1440"/>
                <w:tab w:val="left" w:pos="2412"/>
                <w:tab w:val="left" w:pos="6480"/>
                <w:tab w:val="left" w:pos="7812"/>
              </w:tabs>
              <w:spacing w:before="120" w:after="120"/>
              <w:rPr>
                <w:rFonts w:ascii="Calibri" w:hAnsi="Calibri"/>
                <w:sz w:val="22"/>
                <w:szCs w:val="22"/>
              </w:rPr>
            </w:pPr>
            <w:r w:rsidRPr="00CB48B3">
              <w:rPr>
                <w:rFonts w:ascii="Calibri" w:hAnsi="Calibri"/>
                <w:b/>
                <w:bCs/>
                <w:color w:val="75787B"/>
                <w:sz w:val="22"/>
                <w:szCs w:val="22"/>
              </w:rPr>
              <w:t>PROFESSIONAL DEVELOPMENT TIER</w:t>
            </w:r>
            <w:r w:rsidR="0003052A" w:rsidRPr="00CB48B3">
              <w:rPr>
                <w:rFonts w:ascii="Calibri" w:hAnsi="Calibri"/>
                <w:b/>
                <w:bCs/>
                <w:color w:val="75787B"/>
                <w:sz w:val="22"/>
                <w:szCs w:val="22"/>
              </w:rPr>
              <w:t>:</w:t>
            </w:r>
            <w:r w:rsidR="0003052A" w:rsidRPr="00CB48B3">
              <w:rPr>
                <w:rFonts w:ascii="Calibri" w:hAnsi="Calibri"/>
                <w:b/>
                <w:bCs/>
                <w:sz w:val="22"/>
                <w:szCs w:val="22"/>
              </w:rPr>
              <w:t xml:space="preserve">  </w:t>
            </w:r>
            <w:r w:rsidR="00F63437">
              <w:rPr>
                <w:rFonts w:ascii="Calibri" w:hAnsi="Calibri"/>
                <w:b/>
                <w:bCs/>
                <w:spacing w:val="-2"/>
                <w:sz w:val="22"/>
                <w:szCs w:val="22"/>
              </w:rPr>
              <w:t>I</w:t>
            </w:r>
            <w:r w:rsidR="006C66B1">
              <w:rPr>
                <w:rFonts w:ascii="Calibri" w:hAnsi="Calibri"/>
                <w:b/>
                <w:bCs/>
                <w:spacing w:val="-2"/>
                <w:sz w:val="22"/>
                <w:szCs w:val="22"/>
              </w:rPr>
              <w:t xml:space="preserve"> &amp; </w:t>
            </w:r>
            <w:r w:rsidR="00F63437" w:rsidRPr="006C66B1">
              <w:rPr>
                <w:rFonts w:ascii="Calibri" w:hAnsi="Calibri"/>
                <w:b/>
                <w:bCs/>
                <w:spacing w:val="-2"/>
                <w:sz w:val="22"/>
                <w:szCs w:val="22"/>
                <w:highlight w:val="yellow"/>
              </w:rPr>
              <w:t>I</w:t>
            </w:r>
            <w:r w:rsidR="009249BB" w:rsidRPr="006C66B1">
              <w:rPr>
                <w:rFonts w:ascii="Calibri" w:hAnsi="Calibri"/>
                <w:b/>
                <w:bCs/>
                <w:spacing w:val="-2"/>
                <w:sz w:val="22"/>
                <w:szCs w:val="22"/>
                <w:highlight w:val="yellow"/>
              </w:rPr>
              <w:t>I</w:t>
            </w:r>
            <w:r w:rsidR="00F63437">
              <w:rPr>
                <w:rFonts w:ascii="Calibri" w:hAnsi="Calibri"/>
                <w:b/>
                <w:bCs/>
                <w:spacing w:val="-2"/>
                <w:sz w:val="22"/>
                <w:szCs w:val="22"/>
              </w:rPr>
              <w:t xml:space="preserve"> </w:t>
            </w:r>
          </w:p>
          <w:p w14:paraId="1A38DE48" w14:textId="4F6F0327" w:rsidR="002F33C2" w:rsidRPr="00CB48B3" w:rsidRDefault="002F33C2" w:rsidP="5E7B264E">
            <w:pPr>
              <w:tabs>
                <w:tab w:val="left" w:pos="1440"/>
                <w:tab w:val="left" w:pos="2412"/>
                <w:tab w:val="left" w:pos="6480"/>
                <w:tab w:val="left" w:pos="7812"/>
              </w:tabs>
              <w:spacing w:before="120" w:after="120"/>
              <w:rPr>
                <w:rFonts w:ascii="Calibri" w:hAnsi="Calibri"/>
                <w:b/>
                <w:bCs/>
                <w:sz w:val="22"/>
                <w:szCs w:val="22"/>
              </w:rPr>
            </w:pPr>
            <w:r w:rsidRPr="136A7BF4">
              <w:rPr>
                <w:rFonts w:ascii="Calibri" w:hAnsi="Calibri"/>
                <w:b/>
                <w:bCs/>
                <w:color w:val="75787B"/>
                <w:sz w:val="22"/>
                <w:szCs w:val="22"/>
              </w:rPr>
              <w:t>% TIME IN COMMUNITY:</w:t>
            </w:r>
            <w:r w:rsidRPr="136A7BF4">
              <w:rPr>
                <w:rFonts w:ascii="Calibri" w:hAnsi="Calibri"/>
                <w:b/>
                <w:bCs/>
                <w:sz w:val="22"/>
                <w:szCs w:val="22"/>
              </w:rPr>
              <w:t xml:space="preserve"> </w:t>
            </w:r>
            <w:r w:rsidR="009B6BF8" w:rsidRPr="136A7BF4">
              <w:rPr>
                <w:rFonts w:ascii="Calibri" w:hAnsi="Calibri"/>
                <w:b/>
                <w:bCs/>
                <w:sz w:val="22"/>
                <w:szCs w:val="22"/>
              </w:rPr>
              <w:t>0%</w:t>
            </w:r>
            <w:r w:rsidR="79FE88A2" w:rsidRPr="136A7BF4">
              <w:rPr>
                <w:rFonts w:ascii="Calibri" w:hAnsi="Calibri"/>
                <w:b/>
                <w:bCs/>
                <w:sz w:val="22"/>
                <w:szCs w:val="22"/>
              </w:rPr>
              <w:t xml:space="preserve"> </w:t>
            </w:r>
          </w:p>
          <w:p w14:paraId="12B426B5" w14:textId="77777777" w:rsidR="0003052A" w:rsidRPr="00EB3B0B" w:rsidRDefault="0003052A" w:rsidP="00787278">
            <w:pPr>
              <w:tabs>
                <w:tab w:val="left" w:pos="1440"/>
                <w:tab w:val="left" w:pos="2412"/>
                <w:tab w:val="left" w:pos="6480"/>
                <w:tab w:val="left" w:pos="7812"/>
              </w:tabs>
              <w:spacing w:before="120" w:after="120"/>
              <w:rPr>
                <w:rFonts w:ascii="Calibri" w:hAnsi="Calibri" w:cs="Calibri"/>
                <w:b/>
                <w:sz w:val="6"/>
                <w:szCs w:val="6"/>
              </w:rPr>
            </w:pPr>
            <w:r w:rsidRPr="00EB3B0B">
              <w:rPr>
                <w:rFonts w:ascii="Calibri" w:hAnsi="Calibri" w:cs="Calibri"/>
                <w:b/>
                <w:sz w:val="20"/>
                <w:szCs w:val="20"/>
              </w:rPr>
              <w:t xml:space="preserve">      </w:t>
            </w:r>
          </w:p>
        </w:tc>
        <w:tc>
          <w:tcPr>
            <w:tcW w:w="5123" w:type="dxa"/>
            <w:gridSpan w:val="2"/>
            <w:tcBorders>
              <w:top w:val="single" w:sz="4" w:space="0" w:color="auto"/>
              <w:left w:val="single" w:sz="4" w:space="0" w:color="auto"/>
              <w:bottom w:val="single" w:sz="4" w:space="0" w:color="auto"/>
              <w:right w:val="single" w:sz="4" w:space="0" w:color="auto"/>
            </w:tcBorders>
            <w:shd w:val="clear" w:color="auto" w:fill="FFFFFF"/>
          </w:tcPr>
          <w:p w14:paraId="243DAA39" w14:textId="7276CB0C" w:rsidR="0003052A" w:rsidRPr="00EB3B0B" w:rsidRDefault="0003052A" w:rsidP="5E7B264E">
            <w:pPr>
              <w:tabs>
                <w:tab w:val="left" w:pos="1440"/>
                <w:tab w:val="left" w:pos="2412"/>
                <w:tab w:val="left" w:pos="6480"/>
                <w:tab w:val="left" w:pos="7812"/>
              </w:tabs>
              <w:spacing w:before="120" w:after="120"/>
              <w:rPr>
                <w:rFonts w:ascii="Calibri" w:hAnsi="Calibri" w:cs="Calibri"/>
                <w:b/>
                <w:bCs/>
                <w:sz w:val="22"/>
                <w:szCs w:val="22"/>
              </w:rPr>
            </w:pPr>
            <w:r w:rsidRPr="5E7B264E">
              <w:rPr>
                <w:rFonts w:ascii="Calibri" w:hAnsi="Calibri" w:cs="Calibri"/>
                <w:b/>
                <w:bCs/>
                <w:color w:val="75787B"/>
                <w:sz w:val="22"/>
                <w:szCs w:val="22"/>
              </w:rPr>
              <w:t xml:space="preserve">CLASSIFICATION: </w:t>
            </w:r>
            <w:r w:rsidR="00946504" w:rsidRPr="5E7B264E">
              <w:rPr>
                <w:rFonts w:ascii="Calibri" w:hAnsi="Calibri" w:cs="Calibri"/>
                <w:b/>
                <w:bCs/>
                <w:color w:val="75787B"/>
                <w:sz w:val="22"/>
                <w:szCs w:val="22"/>
              </w:rPr>
              <w:t xml:space="preserve">  </w:t>
            </w:r>
            <w:r w:rsidR="00151640">
              <w:rPr>
                <w:rFonts w:ascii="Calibri" w:hAnsi="Calibri" w:cs="Calibri"/>
                <w:b/>
                <w:bCs/>
                <w:spacing w:val="-2"/>
                <w:sz w:val="22"/>
                <w:szCs w:val="22"/>
              </w:rPr>
              <w:t>Salar</w:t>
            </w:r>
            <w:r w:rsidR="00946504" w:rsidRPr="5E7B264E">
              <w:rPr>
                <w:rFonts w:ascii="Calibri" w:hAnsi="Calibri" w:cs="Calibri"/>
                <w:b/>
                <w:bCs/>
                <w:spacing w:val="-2"/>
                <w:sz w:val="22"/>
                <w:szCs w:val="22"/>
              </w:rPr>
              <w:t>y, Exempt</w:t>
            </w:r>
            <w:r w:rsidR="7806F002" w:rsidRPr="5E7B264E">
              <w:rPr>
                <w:rFonts w:ascii="Calibri" w:hAnsi="Calibri" w:cs="Calibri"/>
                <w:b/>
                <w:bCs/>
                <w:spacing w:val="-2"/>
                <w:sz w:val="22"/>
                <w:szCs w:val="22"/>
              </w:rPr>
              <w:t xml:space="preserve"> </w:t>
            </w:r>
          </w:p>
          <w:p w14:paraId="6CB81695" w14:textId="14885132" w:rsidR="0029713C" w:rsidRPr="00EB3B0B" w:rsidRDefault="0003052A" w:rsidP="00787278">
            <w:pPr>
              <w:tabs>
                <w:tab w:val="left" w:pos="1440"/>
                <w:tab w:val="left" w:pos="2412"/>
                <w:tab w:val="left" w:pos="6480"/>
                <w:tab w:val="left" w:pos="7812"/>
              </w:tabs>
              <w:spacing w:before="120" w:after="120"/>
              <w:rPr>
                <w:rFonts w:ascii="Calibri" w:hAnsi="Calibri" w:cs="Calibri"/>
                <w:bCs/>
                <w:spacing w:val="-2"/>
                <w:sz w:val="22"/>
                <w:szCs w:val="22"/>
              </w:rPr>
            </w:pPr>
            <w:r w:rsidRPr="00EB3B0B">
              <w:rPr>
                <w:rFonts w:ascii="Calibri" w:hAnsi="Calibri" w:cs="Calibri"/>
                <w:b/>
                <w:color w:val="75787B"/>
                <w:sz w:val="22"/>
                <w:szCs w:val="22"/>
              </w:rPr>
              <w:t>REPORTS TO:</w:t>
            </w:r>
            <w:r w:rsidRPr="00EB3B0B">
              <w:rPr>
                <w:rFonts w:ascii="Calibri" w:hAnsi="Calibri" w:cs="Calibri"/>
                <w:b/>
                <w:sz w:val="22"/>
                <w:szCs w:val="22"/>
              </w:rPr>
              <w:t xml:space="preserve"> </w:t>
            </w:r>
            <w:r w:rsidR="00946504" w:rsidRPr="00EB3B0B">
              <w:rPr>
                <w:rFonts w:ascii="Calibri" w:hAnsi="Calibri" w:cs="Calibri"/>
                <w:b/>
                <w:sz w:val="22"/>
                <w:szCs w:val="22"/>
              </w:rPr>
              <w:t xml:space="preserve">         </w:t>
            </w:r>
            <w:r w:rsidR="006C66B1">
              <w:rPr>
                <w:rFonts w:ascii="Calibri" w:hAnsi="Calibri" w:cs="Calibri"/>
                <w:b/>
                <w:sz w:val="22"/>
                <w:szCs w:val="22"/>
              </w:rPr>
              <w:t>Sr. Director Finance</w:t>
            </w:r>
          </w:p>
          <w:p w14:paraId="6D475613" w14:textId="6EAD454B" w:rsidR="002F33C2" w:rsidRPr="00EB3B0B" w:rsidRDefault="002F33C2" w:rsidP="00787278">
            <w:pPr>
              <w:spacing w:before="120" w:after="120"/>
              <w:rPr>
                <w:rFonts w:ascii="Calibri" w:hAnsi="Calibri" w:cs="Calibri"/>
                <w:bCs/>
                <w:spacing w:val="-5"/>
                <w:sz w:val="22"/>
                <w:szCs w:val="22"/>
              </w:rPr>
            </w:pPr>
            <w:r w:rsidRPr="00EB3B0B">
              <w:rPr>
                <w:rFonts w:ascii="Calibri" w:hAnsi="Calibri" w:cs="Calibri"/>
                <w:b/>
                <w:color w:val="75787B"/>
                <w:sz w:val="22"/>
                <w:szCs w:val="22"/>
              </w:rPr>
              <w:t>WORK SCHEDULE:</w:t>
            </w:r>
            <w:r w:rsidRPr="00EB3B0B">
              <w:rPr>
                <w:rFonts w:ascii="Calibri" w:hAnsi="Calibri" w:cs="Calibri"/>
                <w:b/>
                <w:sz w:val="22"/>
                <w:szCs w:val="22"/>
              </w:rPr>
              <w:t xml:space="preserve"> </w:t>
            </w:r>
            <w:r w:rsidRPr="00BC4C68">
              <w:rPr>
                <w:rFonts w:ascii="Calibri" w:hAnsi="Calibri" w:cs="Calibri"/>
                <w:b/>
                <w:sz w:val="22"/>
                <w:szCs w:val="22"/>
              </w:rPr>
              <w:t xml:space="preserve"> </w:t>
            </w:r>
            <w:r w:rsidR="009B6BF8">
              <w:rPr>
                <w:rFonts w:ascii="Calibri" w:hAnsi="Calibri" w:cs="Calibri"/>
                <w:b/>
                <w:sz w:val="22"/>
                <w:szCs w:val="22"/>
              </w:rPr>
              <w:t>8</w:t>
            </w:r>
            <w:r w:rsidR="00343E49" w:rsidRPr="00BC4C68">
              <w:rPr>
                <w:rFonts w:ascii="Calibri" w:hAnsi="Calibri" w:cs="Calibri"/>
                <w:b/>
                <w:spacing w:val="-5"/>
                <w:sz w:val="22"/>
                <w:szCs w:val="22"/>
              </w:rPr>
              <w:t xml:space="preserve"> a.m. – </w:t>
            </w:r>
            <w:r w:rsidR="009B6BF8">
              <w:rPr>
                <w:rFonts w:ascii="Calibri" w:hAnsi="Calibri" w:cs="Calibri"/>
                <w:b/>
                <w:spacing w:val="-5"/>
                <w:sz w:val="22"/>
                <w:szCs w:val="22"/>
              </w:rPr>
              <w:t>4</w:t>
            </w:r>
            <w:r w:rsidR="00343E49" w:rsidRPr="00BC4C68">
              <w:rPr>
                <w:rFonts w:ascii="Calibri" w:hAnsi="Calibri" w:cs="Calibri"/>
                <w:b/>
                <w:spacing w:val="-5"/>
                <w:sz w:val="22"/>
                <w:szCs w:val="22"/>
              </w:rPr>
              <w:t>:30 p.m. (</w:t>
            </w:r>
            <w:r w:rsidR="006C66B1">
              <w:rPr>
                <w:rFonts w:ascii="Calibri" w:hAnsi="Calibri" w:cs="Calibri"/>
                <w:b/>
                <w:spacing w:val="-5"/>
                <w:sz w:val="22"/>
                <w:szCs w:val="22"/>
              </w:rPr>
              <w:t xml:space="preserve">FT </w:t>
            </w:r>
            <w:r w:rsidR="00343E49" w:rsidRPr="00BC4C68">
              <w:rPr>
                <w:rFonts w:ascii="Calibri" w:hAnsi="Calibri" w:cs="Calibri"/>
                <w:b/>
                <w:spacing w:val="-5"/>
                <w:sz w:val="22"/>
                <w:szCs w:val="22"/>
              </w:rPr>
              <w:t>with flexibility)</w:t>
            </w:r>
          </w:p>
          <w:p w14:paraId="64BE1228" w14:textId="77777777" w:rsidR="0029713C" w:rsidRPr="00EB3B0B" w:rsidRDefault="0029713C" w:rsidP="00787278">
            <w:pPr>
              <w:tabs>
                <w:tab w:val="left" w:pos="1440"/>
                <w:tab w:val="left" w:pos="2412"/>
                <w:tab w:val="left" w:pos="6480"/>
                <w:tab w:val="left" w:pos="7812"/>
              </w:tabs>
              <w:spacing w:before="120" w:after="120"/>
              <w:rPr>
                <w:rFonts w:ascii="Calibri" w:hAnsi="Calibri" w:cs="Calibri"/>
                <w:b/>
                <w:sz w:val="22"/>
                <w:szCs w:val="22"/>
              </w:rPr>
            </w:pPr>
          </w:p>
        </w:tc>
      </w:tr>
      <w:tr w:rsidR="00A242A7" w:rsidRPr="004047F4" w14:paraId="33CB83A3" w14:textId="77777777" w:rsidTr="136A7BF4">
        <w:trPr>
          <w:gridAfter w:val="3"/>
          <w:wAfter w:w="68" w:type="dxa"/>
          <w:trHeight w:val="269"/>
          <w:jc w:val="center"/>
        </w:trPr>
        <w:tc>
          <w:tcPr>
            <w:tcW w:w="10857" w:type="dxa"/>
            <w:gridSpan w:val="7"/>
            <w:tcBorders>
              <w:top w:val="nil"/>
              <w:bottom w:val="single" w:sz="4" w:space="0" w:color="auto"/>
            </w:tcBorders>
            <w:shd w:val="clear" w:color="auto" w:fill="AFBC36"/>
            <w:vAlign w:val="center"/>
          </w:tcPr>
          <w:p w14:paraId="1C24332A" w14:textId="77777777" w:rsidR="00A242A7" w:rsidRPr="00B02282" w:rsidRDefault="00A242A7" w:rsidP="00787278">
            <w:pPr>
              <w:jc w:val="both"/>
              <w:rPr>
                <w:rFonts w:ascii="Arial" w:hAnsi="Arial" w:cs="Arial"/>
                <w:b/>
                <w:color w:val="3B3838"/>
                <w:sz w:val="18"/>
                <w:szCs w:val="18"/>
              </w:rPr>
            </w:pPr>
            <w:r w:rsidRPr="00787278">
              <w:rPr>
                <w:rFonts w:ascii="Calibri" w:hAnsi="Calibri" w:cs="Calibri"/>
                <w:b/>
                <w:color w:val="3B3838"/>
                <w:sz w:val="18"/>
                <w:szCs w:val="18"/>
              </w:rPr>
              <w:t>POSITION SUMMARY</w:t>
            </w:r>
            <w:r w:rsidR="0029713C" w:rsidRPr="00787278">
              <w:rPr>
                <w:rFonts w:ascii="Calibri" w:hAnsi="Calibri" w:cs="Calibri"/>
                <w:b/>
                <w:color w:val="3B3838"/>
                <w:sz w:val="18"/>
                <w:szCs w:val="18"/>
              </w:rPr>
              <w:t>:</w:t>
            </w:r>
          </w:p>
        </w:tc>
      </w:tr>
      <w:tr w:rsidR="0003052A" w:rsidRPr="004047F4" w14:paraId="7D9582AB" w14:textId="77777777" w:rsidTr="136A7BF4">
        <w:trPr>
          <w:gridAfter w:val="3"/>
          <w:wAfter w:w="68" w:type="dxa"/>
          <w:trHeight w:val="80"/>
          <w:jc w:val="center"/>
        </w:trPr>
        <w:tc>
          <w:tcPr>
            <w:tcW w:w="10857" w:type="dxa"/>
            <w:gridSpan w:val="7"/>
            <w:tcBorders>
              <w:top w:val="nil"/>
              <w:bottom w:val="single" w:sz="4" w:space="0" w:color="auto"/>
            </w:tcBorders>
          </w:tcPr>
          <w:p w14:paraId="2185D298" w14:textId="77777777" w:rsidR="00A242A7" w:rsidRPr="008538D7" w:rsidRDefault="00A242A7" w:rsidP="00040265">
            <w:pPr>
              <w:pStyle w:val="NormalWeb"/>
              <w:shd w:val="clear" w:color="auto" w:fill="FFFFFF"/>
              <w:spacing w:before="0" w:beforeAutospacing="0" w:after="0" w:afterAutospacing="0"/>
              <w:textAlignment w:val="baseline"/>
              <w:rPr>
                <w:rFonts w:ascii="Calibri" w:hAnsi="Calibri"/>
                <w:sz w:val="20"/>
                <w:szCs w:val="20"/>
              </w:rPr>
            </w:pPr>
          </w:p>
          <w:p w14:paraId="0BAA3459" w14:textId="1D47C3BE" w:rsidR="00151640" w:rsidRPr="005D32A2" w:rsidRDefault="00151640" w:rsidP="006C66B1">
            <w:pPr>
              <w:rPr>
                <w:rFonts w:ascii="Calibri" w:hAnsi="Calibri"/>
                <w:spacing w:val="-1"/>
                <w:sz w:val="18"/>
                <w:szCs w:val="18"/>
              </w:rPr>
            </w:pPr>
            <w:r w:rsidRPr="005D32A2">
              <w:rPr>
                <w:rFonts w:ascii="Calibri" w:hAnsi="Calibri"/>
                <w:spacing w:val="-1"/>
                <w:sz w:val="18"/>
                <w:szCs w:val="18"/>
              </w:rPr>
              <w:t xml:space="preserve">This </w:t>
            </w:r>
            <w:r w:rsidR="005D32A2" w:rsidRPr="005D32A2">
              <w:rPr>
                <w:rFonts w:asciiTheme="minorHAnsi" w:hAnsiTheme="minorHAnsi" w:cstheme="minorHAnsi"/>
                <w:sz w:val="18"/>
                <w:szCs w:val="18"/>
              </w:rPr>
              <w:t xml:space="preserve">Accounting Manager </w:t>
            </w:r>
            <w:r w:rsidRPr="005D32A2">
              <w:rPr>
                <w:rFonts w:ascii="Calibri" w:hAnsi="Calibri"/>
                <w:spacing w:val="-1"/>
                <w:sz w:val="18"/>
                <w:szCs w:val="18"/>
              </w:rPr>
              <w:t xml:space="preserve">role supports Avenue’s mission by overseeing the company’s accounting and internal control processes to ensure accurate and timely reporting to stakeholders.  This role contributes to providing reporting which could impact the view of funders and their confidence in Avenue’s abilities to manage their donations.  The role supports all of Avenue’s programs by providing strong financial systems that include accounting, payroll, credit cards, benefits and other accounting </w:t>
            </w:r>
            <w:proofErr w:type="gramStart"/>
            <w:r w:rsidRPr="005D32A2">
              <w:rPr>
                <w:rFonts w:ascii="Calibri" w:hAnsi="Calibri"/>
                <w:spacing w:val="-1"/>
                <w:sz w:val="18"/>
                <w:szCs w:val="18"/>
              </w:rPr>
              <w:t>systems</w:t>
            </w:r>
            <w:proofErr w:type="gramEnd"/>
          </w:p>
          <w:p w14:paraId="6E17CEB4" w14:textId="77777777" w:rsidR="00151640" w:rsidRPr="005D32A2" w:rsidRDefault="00151640" w:rsidP="006C66B1">
            <w:pPr>
              <w:rPr>
                <w:rFonts w:ascii="Calibri" w:hAnsi="Calibri"/>
                <w:spacing w:val="-1"/>
                <w:sz w:val="18"/>
                <w:szCs w:val="18"/>
              </w:rPr>
            </w:pPr>
          </w:p>
          <w:p w14:paraId="334A4C2E" w14:textId="0075F801" w:rsidR="000B31EA" w:rsidRPr="005D32A2" w:rsidRDefault="00151640" w:rsidP="006C66B1">
            <w:pPr>
              <w:rPr>
                <w:rFonts w:asciiTheme="minorHAnsi" w:hAnsiTheme="minorHAnsi" w:cstheme="minorHAnsi"/>
                <w:spacing w:val="-1"/>
                <w:sz w:val="18"/>
                <w:szCs w:val="18"/>
              </w:rPr>
            </w:pPr>
            <w:proofErr w:type="gramStart"/>
            <w:r w:rsidRPr="005D32A2">
              <w:rPr>
                <w:rFonts w:asciiTheme="minorHAnsi" w:hAnsiTheme="minorHAnsi" w:cstheme="minorHAnsi"/>
                <w:spacing w:val="-1"/>
                <w:sz w:val="18"/>
                <w:szCs w:val="18"/>
              </w:rPr>
              <w:t>The</w:t>
            </w:r>
            <w:r w:rsidR="005D32A2" w:rsidRPr="005D32A2">
              <w:rPr>
                <w:rFonts w:asciiTheme="minorHAnsi" w:hAnsiTheme="minorHAnsi" w:cstheme="minorHAnsi"/>
                <w:spacing w:val="-1"/>
                <w:sz w:val="18"/>
                <w:szCs w:val="18"/>
              </w:rPr>
              <w:t xml:space="preserve"> </w:t>
            </w:r>
            <w:r w:rsidRPr="005D32A2">
              <w:rPr>
                <w:rFonts w:asciiTheme="minorHAnsi" w:hAnsiTheme="minorHAnsi" w:cstheme="minorHAnsi"/>
                <w:spacing w:val="-1"/>
                <w:sz w:val="18"/>
                <w:szCs w:val="18"/>
              </w:rPr>
              <w:t xml:space="preserve"> </w:t>
            </w:r>
            <w:r w:rsidRPr="005D32A2">
              <w:rPr>
                <w:rFonts w:asciiTheme="minorHAnsi" w:hAnsiTheme="minorHAnsi" w:cstheme="minorHAnsi"/>
                <w:sz w:val="18"/>
                <w:szCs w:val="18"/>
              </w:rPr>
              <w:t>Accounting</w:t>
            </w:r>
            <w:proofErr w:type="gramEnd"/>
            <w:r w:rsidRPr="005D32A2">
              <w:rPr>
                <w:rFonts w:asciiTheme="minorHAnsi" w:hAnsiTheme="minorHAnsi" w:cstheme="minorHAnsi"/>
                <w:sz w:val="18"/>
                <w:szCs w:val="18"/>
              </w:rPr>
              <w:t xml:space="preserve"> Manager</w:t>
            </w:r>
            <w:r w:rsidRPr="005D32A2">
              <w:rPr>
                <w:rFonts w:asciiTheme="minorHAnsi" w:hAnsiTheme="minorHAnsi" w:cstheme="minorHAnsi"/>
                <w:bCs/>
                <w:sz w:val="18"/>
                <w:szCs w:val="18"/>
              </w:rPr>
              <w:t xml:space="preserve"> </w:t>
            </w:r>
            <w:r w:rsidRPr="005D32A2">
              <w:rPr>
                <w:rFonts w:asciiTheme="minorHAnsi" w:hAnsiTheme="minorHAnsi" w:cstheme="minorHAnsi"/>
                <w:sz w:val="18"/>
                <w:szCs w:val="18"/>
              </w:rPr>
              <w:t>will oversee the organization</w:t>
            </w:r>
            <w:r w:rsidR="005D32A2">
              <w:rPr>
                <w:rFonts w:asciiTheme="minorHAnsi" w:hAnsiTheme="minorHAnsi" w:cstheme="minorHAnsi"/>
                <w:sz w:val="18"/>
                <w:szCs w:val="18"/>
              </w:rPr>
              <w:t>’s</w:t>
            </w:r>
            <w:r w:rsidRPr="005D32A2">
              <w:rPr>
                <w:rFonts w:asciiTheme="minorHAnsi" w:hAnsiTheme="minorHAnsi" w:cstheme="minorHAnsi"/>
                <w:sz w:val="18"/>
                <w:szCs w:val="18"/>
              </w:rPr>
              <w:t xml:space="preserve"> accounting functions, including general ledger maintenance, the budgetary process, and providing accounting support to</w:t>
            </w:r>
            <w:r w:rsidR="005D32A2">
              <w:rPr>
                <w:rFonts w:asciiTheme="minorHAnsi" w:hAnsiTheme="minorHAnsi" w:cstheme="minorHAnsi"/>
                <w:sz w:val="18"/>
                <w:szCs w:val="18"/>
              </w:rPr>
              <w:t xml:space="preserve"> all</w:t>
            </w:r>
            <w:r w:rsidRPr="005D32A2">
              <w:rPr>
                <w:rFonts w:asciiTheme="minorHAnsi" w:hAnsiTheme="minorHAnsi" w:cstheme="minorHAnsi"/>
                <w:sz w:val="18"/>
                <w:szCs w:val="18"/>
              </w:rPr>
              <w:t xml:space="preserve"> departments.  In addition, this position will assist with the financial and tax reporting </w:t>
            </w:r>
            <w:proofErr w:type="gramStart"/>
            <w:r w:rsidRPr="005D32A2">
              <w:rPr>
                <w:rFonts w:asciiTheme="minorHAnsi" w:hAnsiTheme="minorHAnsi" w:cstheme="minorHAnsi"/>
                <w:sz w:val="18"/>
                <w:szCs w:val="18"/>
              </w:rPr>
              <w:t>functions</w:t>
            </w:r>
            <w:r w:rsidR="005D32A2">
              <w:rPr>
                <w:rFonts w:asciiTheme="minorHAnsi" w:hAnsiTheme="minorHAnsi" w:cstheme="minorHAnsi"/>
                <w:sz w:val="18"/>
                <w:szCs w:val="18"/>
              </w:rPr>
              <w:t xml:space="preserve">  and</w:t>
            </w:r>
            <w:proofErr w:type="gramEnd"/>
            <w:r w:rsidR="005D32A2">
              <w:rPr>
                <w:rFonts w:asciiTheme="minorHAnsi" w:hAnsiTheme="minorHAnsi" w:cstheme="minorHAnsi"/>
                <w:sz w:val="18"/>
                <w:szCs w:val="18"/>
              </w:rPr>
              <w:t xml:space="preserve"> </w:t>
            </w:r>
            <w:r w:rsidRPr="005D32A2">
              <w:rPr>
                <w:rFonts w:asciiTheme="minorHAnsi" w:hAnsiTheme="minorHAnsi" w:cstheme="minorHAnsi"/>
                <w:sz w:val="18"/>
                <w:szCs w:val="18"/>
              </w:rPr>
              <w:t xml:space="preserve">will have management oversight of  the accounting staff. </w:t>
            </w:r>
          </w:p>
          <w:p w14:paraId="483392DA" w14:textId="498FF8D8" w:rsidR="006C66B1" w:rsidRPr="00040265" w:rsidRDefault="006C66B1" w:rsidP="006C66B1">
            <w:pPr>
              <w:rPr>
                <w:rFonts w:ascii="Calibri" w:hAnsi="Calibri"/>
                <w:color w:val="808080"/>
                <w:sz w:val="20"/>
                <w:szCs w:val="20"/>
              </w:rPr>
            </w:pPr>
          </w:p>
        </w:tc>
      </w:tr>
      <w:tr w:rsidR="00A242A7" w:rsidRPr="004047F4" w14:paraId="2C30400F" w14:textId="77777777" w:rsidTr="136A7BF4">
        <w:trPr>
          <w:gridAfter w:val="3"/>
          <w:wAfter w:w="68" w:type="dxa"/>
          <w:trHeight w:val="296"/>
          <w:jc w:val="center"/>
        </w:trPr>
        <w:tc>
          <w:tcPr>
            <w:tcW w:w="10857" w:type="dxa"/>
            <w:gridSpan w:val="7"/>
            <w:tcBorders>
              <w:top w:val="single" w:sz="4" w:space="0" w:color="auto"/>
              <w:bottom w:val="single" w:sz="4" w:space="0" w:color="auto"/>
            </w:tcBorders>
            <w:shd w:val="clear" w:color="auto" w:fill="AFBC36"/>
            <w:vAlign w:val="center"/>
          </w:tcPr>
          <w:p w14:paraId="6BC2D347" w14:textId="77777777" w:rsidR="00A242A7" w:rsidRPr="00787278" w:rsidRDefault="00A242A7" w:rsidP="0000661F">
            <w:pPr>
              <w:jc w:val="both"/>
              <w:rPr>
                <w:rFonts w:ascii="Arial" w:hAnsi="Arial" w:cs="Arial"/>
                <w:bCs/>
                <w:color w:val="8AAD45"/>
                <w:sz w:val="20"/>
                <w:szCs w:val="20"/>
              </w:rPr>
            </w:pPr>
            <w:bookmarkStart w:id="0" w:name="_Hlk15477271"/>
            <w:r w:rsidRPr="00C62AC8">
              <w:rPr>
                <w:rFonts w:ascii="Calibri" w:hAnsi="Calibri" w:cs="Calibri"/>
                <w:b/>
                <w:color w:val="3B3838"/>
                <w:sz w:val="18"/>
                <w:szCs w:val="18"/>
              </w:rPr>
              <w:t>ESSENTIAL FUNCTIONS/ BIG ROCKS:</w:t>
            </w:r>
            <w:r w:rsidRPr="00787278">
              <w:rPr>
                <w:rFonts w:ascii="Arial" w:hAnsi="Arial" w:cs="Arial"/>
                <w:bCs/>
                <w:color w:val="FFFFFF"/>
                <w:sz w:val="12"/>
                <w:szCs w:val="12"/>
              </w:rPr>
              <w:t xml:space="preserve"> </w:t>
            </w:r>
          </w:p>
        </w:tc>
      </w:tr>
      <w:bookmarkEnd w:id="0"/>
      <w:tr w:rsidR="0003052A" w:rsidRPr="004047F4" w14:paraId="40DE76FE" w14:textId="77777777" w:rsidTr="136A7BF4">
        <w:trPr>
          <w:gridAfter w:val="3"/>
          <w:wAfter w:w="68" w:type="dxa"/>
          <w:trHeight w:val="355"/>
          <w:jc w:val="center"/>
        </w:trPr>
        <w:tc>
          <w:tcPr>
            <w:tcW w:w="10857" w:type="dxa"/>
            <w:gridSpan w:val="7"/>
            <w:tcBorders>
              <w:top w:val="single" w:sz="4" w:space="0" w:color="auto"/>
              <w:bottom w:val="single" w:sz="4" w:space="0" w:color="auto"/>
            </w:tcBorders>
          </w:tcPr>
          <w:p w14:paraId="52163D44" w14:textId="77777777" w:rsidR="0003052A" w:rsidRPr="00787278" w:rsidRDefault="0003052A" w:rsidP="00E73296">
            <w:pPr>
              <w:pStyle w:val="BodyText2"/>
              <w:spacing w:after="0" w:line="240" w:lineRule="auto"/>
              <w:rPr>
                <w:rFonts w:ascii="Arial" w:hAnsi="Arial" w:cs="Arial"/>
                <w:sz w:val="16"/>
                <w:szCs w:val="16"/>
              </w:rPr>
            </w:pPr>
            <w:r w:rsidRPr="00787278">
              <w:rPr>
                <w:rFonts w:ascii="Arial" w:hAnsi="Arial" w:cs="Arial"/>
                <w:sz w:val="16"/>
                <w:szCs w:val="16"/>
              </w:rPr>
              <w:t>The section below summarizes the Essential Functions of the job:</w:t>
            </w:r>
          </w:p>
          <w:tbl>
            <w:tblPr>
              <w:tblW w:w="10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6030"/>
              <w:gridCol w:w="3225"/>
            </w:tblGrid>
            <w:tr w:rsidR="00B645D3" w:rsidRPr="004047F4" w14:paraId="31C5561C" w14:textId="77777777" w:rsidTr="136A7BF4">
              <w:trPr>
                <w:trHeight w:val="314"/>
                <w:jc w:val="center"/>
              </w:trPr>
              <w:tc>
                <w:tcPr>
                  <w:tcW w:w="1633" w:type="dxa"/>
                  <w:shd w:val="clear" w:color="auto" w:fill="75787B"/>
                  <w:vAlign w:val="center"/>
                </w:tcPr>
                <w:p w14:paraId="3A392DEC" w14:textId="77777777" w:rsidR="00B645D3" w:rsidRPr="00A14BDE" w:rsidRDefault="00B645D3" w:rsidP="00787278">
                  <w:pPr>
                    <w:pStyle w:val="BodyText2"/>
                    <w:spacing w:after="0" w:line="240" w:lineRule="auto"/>
                    <w:jc w:val="center"/>
                    <w:rPr>
                      <w:rFonts w:ascii="Arial" w:hAnsi="Arial" w:cs="Arial"/>
                      <w:b/>
                      <w:color w:val="FFFFFF"/>
                      <w:sz w:val="18"/>
                      <w:szCs w:val="18"/>
                    </w:rPr>
                  </w:pPr>
                  <w:r w:rsidRPr="00A14BDE">
                    <w:rPr>
                      <w:rFonts w:ascii="Arial" w:hAnsi="Arial" w:cs="Arial"/>
                      <w:b/>
                      <w:color w:val="FFFFFF"/>
                      <w:sz w:val="18"/>
                      <w:szCs w:val="18"/>
                    </w:rPr>
                    <w:t>% of Time</w:t>
                  </w:r>
                </w:p>
              </w:tc>
              <w:tc>
                <w:tcPr>
                  <w:tcW w:w="6030" w:type="dxa"/>
                  <w:shd w:val="clear" w:color="auto" w:fill="75787B"/>
                  <w:vAlign w:val="center"/>
                </w:tcPr>
                <w:p w14:paraId="3EA396DE" w14:textId="77777777" w:rsidR="00B645D3" w:rsidRPr="00A14BDE" w:rsidRDefault="00B645D3" w:rsidP="00787278">
                  <w:pPr>
                    <w:pStyle w:val="BodyText2"/>
                    <w:spacing w:after="0" w:line="240" w:lineRule="auto"/>
                    <w:jc w:val="center"/>
                    <w:rPr>
                      <w:rFonts w:ascii="Arial" w:hAnsi="Arial" w:cs="Arial"/>
                      <w:b/>
                      <w:color w:val="FFFFFF"/>
                      <w:sz w:val="18"/>
                      <w:szCs w:val="18"/>
                    </w:rPr>
                  </w:pPr>
                  <w:r w:rsidRPr="00A14BDE">
                    <w:rPr>
                      <w:rFonts w:ascii="Arial" w:hAnsi="Arial" w:cs="Arial"/>
                      <w:b/>
                      <w:color w:val="FFFFFF"/>
                      <w:sz w:val="18"/>
                      <w:szCs w:val="18"/>
                    </w:rPr>
                    <w:t>Essential Function:</w:t>
                  </w:r>
                </w:p>
              </w:tc>
              <w:tc>
                <w:tcPr>
                  <w:tcW w:w="3225" w:type="dxa"/>
                  <w:shd w:val="clear" w:color="auto" w:fill="75787B"/>
                  <w:vAlign w:val="center"/>
                </w:tcPr>
                <w:p w14:paraId="24DF9E36" w14:textId="77777777" w:rsidR="00B645D3" w:rsidRPr="00A14BDE" w:rsidRDefault="00B645D3" w:rsidP="00787278">
                  <w:pPr>
                    <w:pStyle w:val="BodyText2"/>
                    <w:spacing w:after="0" w:line="240" w:lineRule="auto"/>
                    <w:jc w:val="center"/>
                    <w:rPr>
                      <w:rFonts w:ascii="Arial" w:hAnsi="Arial" w:cs="Arial"/>
                      <w:b/>
                      <w:color w:val="FFFFFF"/>
                      <w:sz w:val="18"/>
                      <w:szCs w:val="18"/>
                    </w:rPr>
                  </w:pPr>
                  <w:r w:rsidRPr="00A14BDE">
                    <w:rPr>
                      <w:rFonts w:ascii="Arial" w:hAnsi="Arial" w:cs="Arial"/>
                      <w:b/>
                      <w:color w:val="FFFFFF"/>
                      <w:sz w:val="18"/>
                      <w:szCs w:val="18"/>
                    </w:rPr>
                    <w:t>Measured By:</w:t>
                  </w:r>
                </w:p>
              </w:tc>
            </w:tr>
            <w:tr w:rsidR="00771D27" w:rsidRPr="004047F4" w14:paraId="213CFA96" w14:textId="77777777" w:rsidTr="136A7BF4">
              <w:trPr>
                <w:trHeight w:val="890"/>
                <w:jc w:val="center"/>
              </w:trPr>
              <w:tc>
                <w:tcPr>
                  <w:tcW w:w="1633" w:type="dxa"/>
                  <w:shd w:val="clear" w:color="auto" w:fill="auto"/>
                  <w:vAlign w:val="center"/>
                </w:tcPr>
                <w:p w14:paraId="681451CB" w14:textId="709BAD0D" w:rsidR="00771D27" w:rsidRPr="00787278" w:rsidRDefault="008047C3" w:rsidP="699C094A">
                  <w:pPr>
                    <w:pStyle w:val="BodyText2"/>
                    <w:spacing w:after="0" w:line="240" w:lineRule="auto"/>
                    <w:jc w:val="center"/>
                    <w:rPr>
                      <w:rFonts w:ascii="Calibri" w:hAnsi="Calibri" w:cs="Calibri"/>
                      <w:b/>
                      <w:bCs/>
                    </w:rPr>
                  </w:pPr>
                  <w:r>
                    <w:rPr>
                      <w:rFonts w:ascii="Calibri" w:hAnsi="Calibri" w:cs="Calibri"/>
                      <w:b/>
                      <w:bCs/>
                    </w:rPr>
                    <w:t>40</w:t>
                  </w:r>
                  <w:r w:rsidR="00080AAA">
                    <w:rPr>
                      <w:rFonts w:ascii="Calibri" w:hAnsi="Calibri" w:cs="Calibri"/>
                      <w:b/>
                      <w:bCs/>
                    </w:rPr>
                    <w:t xml:space="preserve"> </w:t>
                  </w:r>
                  <w:r w:rsidR="4D1DB8E8" w:rsidRPr="699C094A">
                    <w:rPr>
                      <w:rFonts w:ascii="Calibri" w:hAnsi="Calibri" w:cs="Calibri"/>
                      <w:b/>
                      <w:bCs/>
                    </w:rPr>
                    <w:t>%</w:t>
                  </w:r>
                </w:p>
                <w:p w14:paraId="6E92D5F3" w14:textId="77777777" w:rsidR="00771D27" w:rsidRPr="00787278" w:rsidRDefault="00771D27" w:rsidP="00771D27">
                  <w:pPr>
                    <w:pStyle w:val="TableParagraph"/>
                    <w:jc w:val="center"/>
                    <w:rPr>
                      <w:bCs/>
                      <w:sz w:val="28"/>
                      <w:szCs w:val="28"/>
                    </w:rPr>
                  </w:pPr>
                </w:p>
              </w:tc>
              <w:tc>
                <w:tcPr>
                  <w:tcW w:w="6030" w:type="dxa"/>
                  <w:shd w:val="clear" w:color="auto" w:fill="auto"/>
                </w:tcPr>
                <w:p w14:paraId="69ABBAEF" w14:textId="389B1EAD" w:rsidR="136A7BF4" w:rsidRPr="006113A6" w:rsidRDefault="136A7BF4" w:rsidP="136A7BF4">
                  <w:pPr>
                    <w:pStyle w:val="TableParagraph"/>
                    <w:spacing w:line="223" w:lineRule="exact"/>
                    <w:rPr>
                      <w:rFonts w:ascii="Calibri" w:hAnsi="Calibri" w:cs="Calibri"/>
                      <w:b/>
                      <w:bCs/>
                      <w:sz w:val="24"/>
                      <w:szCs w:val="24"/>
                    </w:rPr>
                  </w:pPr>
                </w:p>
                <w:p w14:paraId="66623F85" w14:textId="698C6932" w:rsidR="00C31086" w:rsidRDefault="00026CBB" w:rsidP="00026CBB">
                  <w:pPr>
                    <w:pStyle w:val="TableParagraph"/>
                    <w:spacing w:line="223" w:lineRule="exact"/>
                    <w:rPr>
                      <w:rFonts w:ascii="Calibri" w:hAnsi="Calibri" w:cs="Calibri"/>
                      <w:b/>
                      <w:sz w:val="24"/>
                      <w:szCs w:val="24"/>
                    </w:rPr>
                  </w:pPr>
                  <w:r>
                    <w:rPr>
                      <w:rFonts w:ascii="Calibri" w:hAnsi="Calibri" w:cs="Calibri"/>
                      <w:b/>
                      <w:sz w:val="24"/>
                      <w:szCs w:val="24"/>
                    </w:rPr>
                    <w:t>General Accounting</w:t>
                  </w:r>
                  <w:r w:rsidR="005D32A2">
                    <w:rPr>
                      <w:rFonts w:ascii="Calibri" w:hAnsi="Calibri" w:cs="Calibri"/>
                      <w:b/>
                      <w:sz w:val="24"/>
                      <w:szCs w:val="24"/>
                    </w:rPr>
                    <w:t xml:space="preserve"> Oversight</w:t>
                  </w:r>
                </w:p>
                <w:p w14:paraId="4AAC84DF" w14:textId="77777777" w:rsidR="005D32A2" w:rsidRDefault="005D32A2" w:rsidP="00026CBB">
                  <w:pPr>
                    <w:pStyle w:val="TableParagraph"/>
                    <w:spacing w:line="223" w:lineRule="exact"/>
                    <w:rPr>
                      <w:rFonts w:ascii="Calibri" w:hAnsi="Calibri" w:cs="Calibri"/>
                      <w:b/>
                      <w:sz w:val="24"/>
                      <w:szCs w:val="24"/>
                    </w:rPr>
                  </w:pPr>
                </w:p>
                <w:p w14:paraId="0E6C054B" w14:textId="57723374" w:rsidR="00026CBB" w:rsidRPr="00080AAA" w:rsidRDefault="005D32A2" w:rsidP="00026CBB">
                  <w:pPr>
                    <w:pStyle w:val="TableParagraph"/>
                    <w:spacing w:line="223" w:lineRule="exact"/>
                    <w:rPr>
                      <w:rFonts w:ascii="Calibri" w:hAnsi="Calibri" w:cs="Calibri"/>
                      <w:b/>
                      <w:bCs/>
                      <w:sz w:val="20"/>
                      <w:szCs w:val="20"/>
                    </w:rPr>
                  </w:pPr>
                  <w:r>
                    <w:rPr>
                      <w:rFonts w:ascii="Calibri" w:hAnsi="Calibri" w:cs="Calibri"/>
                      <w:b/>
                      <w:bCs/>
                      <w:sz w:val="20"/>
                      <w:szCs w:val="20"/>
                    </w:rPr>
                    <w:t xml:space="preserve">    </w:t>
                  </w:r>
                  <w:r w:rsidRPr="005D32A2">
                    <w:rPr>
                      <w:rFonts w:ascii="Calibri" w:hAnsi="Calibri" w:cs="Calibri"/>
                      <w:b/>
                      <w:bCs/>
                      <w:sz w:val="20"/>
                      <w:szCs w:val="20"/>
                    </w:rPr>
                    <w:t>Full Cycle</w:t>
                  </w:r>
                  <w:r w:rsidRPr="005D32A2">
                    <w:rPr>
                      <w:rFonts w:ascii="Calibri" w:hAnsi="Calibri" w:cs="Calibri"/>
                      <w:sz w:val="20"/>
                      <w:szCs w:val="20"/>
                    </w:rPr>
                    <w:t xml:space="preserve"> </w:t>
                  </w:r>
                  <w:r w:rsidR="00026CBB" w:rsidRPr="00080AAA">
                    <w:rPr>
                      <w:rFonts w:ascii="Calibri" w:hAnsi="Calibri" w:cs="Calibri"/>
                      <w:b/>
                      <w:bCs/>
                      <w:sz w:val="20"/>
                      <w:szCs w:val="20"/>
                    </w:rPr>
                    <w:t>Accounts Receivable</w:t>
                  </w:r>
                </w:p>
                <w:p w14:paraId="692A2D76" w14:textId="5110DA77" w:rsidR="00026CBB" w:rsidRDefault="00151640" w:rsidP="00151640">
                  <w:pPr>
                    <w:pStyle w:val="TableParagraph"/>
                    <w:numPr>
                      <w:ilvl w:val="0"/>
                      <w:numId w:val="21"/>
                    </w:numPr>
                    <w:spacing w:line="223" w:lineRule="exact"/>
                    <w:rPr>
                      <w:rFonts w:ascii="Calibri" w:hAnsi="Calibri" w:cs="Calibri"/>
                      <w:sz w:val="18"/>
                      <w:szCs w:val="18"/>
                    </w:rPr>
                  </w:pPr>
                  <w:r>
                    <w:rPr>
                      <w:rFonts w:ascii="Calibri" w:hAnsi="Calibri" w:cs="Calibri"/>
                      <w:sz w:val="18"/>
                      <w:szCs w:val="18"/>
                    </w:rPr>
                    <w:t>Review and Post Accounts Receivable transactions</w:t>
                  </w:r>
                </w:p>
                <w:p w14:paraId="30D9D2E5" w14:textId="1496255E" w:rsidR="00151640" w:rsidRDefault="00151640" w:rsidP="00151640">
                  <w:pPr>
                    <w:pStyle w:val="TableParagraph"/>
                    <w:numPr>
                      <w:ilvl w:val="0"/>
                      <w:numId w:val="21"/>
                    </w:numPr>
                    <w:spacing w:line="223" w:lineRule="exact"/>
                    <w:rPr>
                      <w:rFonts w:ascii="Calibri" w:hAnsi="Calibri" w:cs="Calibri"/>
                      <w:sz w:val="18"/>
                      <w:szCs w:val="18"/>
                    </w:rPr>
                  </w:pPr>
                  <w:r>
                    <w:rPr>
                      <w:rFonts w:ascii="Calibri" w:hAnsi="Calibri" w:cs="Calibri"/>
                      <w:sz w:val="18"/>
                      <w:szCs w:val="18"/>
                    </w:rPr>
                    <w:t xml:space="preserve">Prepare accounts receivable </w:t>
                  </w:r>
                  <w:proofErr w:type="gramStart"/>
                  <w:r>
                    <w:rPr>
                      <w:rFonts w:ascii="Calibri" w:hAnsi="Calibri" w:cs="Calibri"/>
                      <w:sz w:val="18"/>
                      <w:szCs w:val="18"/>
                    </w:rPr>
                    <w:t>credits</w:t>
                  </w:r>
                  <w:proofErr w:type="gramEnd"/>
                </w:p>
                <w:p w14:paraId="5F24469C" w14:textId="0E410730" w:rsidR="00151640" w:rsidRPr="00080AAA" w:rsidRDefault="00151640" w:rsidP="00151640">
                  <w:pPr>
                    <w:pStyle w:val="TableParagraph"/>
                    <w:numPr>
                      <w:ilvl w:val="0"/>
                      <w:numId w:val="21"/>
                    </w:numPr>
                    <w:spacing w:line="223" w:lineRule="exact"/>
                    <w:rPr>
                      <w:rFonts w:ascii="Calibri" w:hAnsi="Calibri" w:cs="Calibri"/>
                      <w:sz w:val="18"/>
                      <w:szCs w:val="18"/>
                    </w:rPr>
                  </w:pPr>
                  <w:r>
                    <w:rPr>
                      <w:rFonts w:ascii="Calibri" w:hAnsi="Calibri" w:cs="Calibri"/>
                      <w:sz w:val="18"/>
                      <w:szCs w:val="18"/>
                    </w:rPr>
                    <w:t xml:space="preserve">Manage salesforce data </w:t>
                  </w:r>
                  <w:proofErr w:type="gramStart"/>
                  <w:r>
                    <w:rPr>
                      <w:rFonts w:ascii="Calibri" w:hAnsi="Calibri" w:cs="Calibri"/>
                      <w:sz w:val="18"/>
                      <w:szCs w:val="18"/>
                    </w:rPr>
                    <w:t>feed</w:t>
                  </w:r>
                  <w:proofErr w:type="gramEnd"/>
                </w:p>
                <w:p w14:paraId="4B23B09C" w14:textId="77777777" w:rsidR="00026CBB" w:rsidRDefault="00026CBB" w:rsidP="00026CBB">
                  <w:pPr>
                    <w:pStyle w:val="TableParagraph"/>
                    <w:spacing w:line="223" w:lineRule="exact"/>
                    <w:rPr>
                      <w:rFonts w:ascii="Calibri" w:hAnsi="Calibri" w:cs="Calibri"/>
                      <w:sz w:val="18"/>
                      <w:szCs w:val="18"/>
                    </w:rPr>
                  </w:pPr>
                </w:p>
                <w:p w14:paraId="6042EA97" w14:textId="1736D896" w:rsidR="00026CBB" w:rsidRPr="005D32A2" w:rsidRDefault="005D32A2" w:rsidP="00026CBB">
                  <w:pPr>
                    <w:pStyle w:val="TableParagraph"/>
                    <w:spacing w:line="223" w:lineRule="exact"/>
                    <w:rPr>
                      <w:rFonts w:ascii="Calibri" w:hAnsi="Calibri" w:cs="Calibri"/>
                      <w:b/>
                      <w:bCs/>
                      <w:sz w:val="20"/>
                      <w:szCs w:val="20"/>
                    </w:rPr>
                  </w:pPr>
                  <w:r>
                    <w:rPr>
                      <w:rFonts w:ascii="Calibri" w:hAnsi="Calibri" w:cs="Calibri"/>
                      <w:b/>
                      <w:bCs/>
                      <w:sz w:val="20"/>
                      <w:szCs w:val="20"/>
                    </w:rPr>
                    <w:t xml:space="preserve">    </w:t>
                  </w:r>
                  <w:r w:rsidRPr="005D32A2">
                    <w:rPr>
                      <w:rFonts w:ascii="Calibri" w:hAnsi="Calibri" w:cs="Calibri"/>
                      <w:b/>
                      <w:bCs/>
                      <w:sz w:val="20"/>
                      <w:szCs w:val="20"/>
                    </w:rPr>
                    <w:t xml:space="preserve">Full Cycle </w:t>
                  </w:r>
                  <w:r w:rsidR="00026CBB" w:rsidRPr="005D32A2">
                    <w:rPr>
                      <w:rFonts w:ascii="Calibri" w:hAnsi="Calibri" w:cs="Calibri"/>
                      <w:b/>
                      <w:bCs/>
                      <w:sz w:val="20"/>
                      <w:szCs w:val="20"/>
                    </w:rPr>
                    <w:t>Accounts Payable</w:t>
                  </w:r>
                </w:p>
                <w:p w14:paraId="3A22E717" w14:textId="77AA3A81" w:rsidR="00151640" w:rsidRDefault="00151640" w:rsidP="00151640">
                  <w:pPr>
                    <w:pStyle w:val="TableParagraph"/>
                    <w:numPr>
                      <w:ilvl w:val="0"/>
                      <w:numId w:val="21"/>
                    </w:numPr>
                    <w:spacing w:line="223" w:lineRule="exact"/>
                    <w:rPr>
                      <w:rFonts w:ascii="Calibri" w:hAnsi="Calibri" w:cs="Calibri"/>
                      <w:sz w:val="18"/>
                      <w:szCs w:val="18"/>
                    </w:rPr>
                  </w:pPr>
                  <w:r>
                    <w:rPr>
                      <w:rFonts w:ascii="Calibri" w:hAnsi="Calibri" w:cs="Calibri"/>
                      <w:sz w:val="18"/>
                      <w:szCs w:val="18"/>
                    </w:rPr>
                    <w:t>Review and Post Accounts Payable transactions</w:t>
                  </w:r>
                </w:p>
                <w:p w14:paraId="74311ADB" w14:textId="2575ADAE" w:rsidR="00080AAA" w:rsidRPr="00151640" w:rsidRDefault="00151640" w:rsidP="00151640">
                  <w:pPr>
                    <w:pStyle w:val="TableParagraph"/>
                    <w:numPr>
                      <w:ilvl w:val="0"/>
                      <w:numId w:val="21"/>
                    </w:numPr>
                    <w:rPr>
                      <w:rFonts w:asciiTheme="minorHAnsi" w:hAnsiTheme="minorHAnsi" w:cstheme="minorHAnsi"/>
                      <w:sz w:val="18"/>
                      <w:szCs w:val="18"/>
                    </w:rPr>
                  </w:pPr>
                  <w:r>
                    <w:rPr>
                      <w:rFonts w:asciiTheme="minorHAnsi" w:hAnsiTheme="minorHAnsi" w:cstheme="minorHAnsi"/>
                      <w:sz w:val="18"/>
                      <w:szCs w:val="18"/>
                    </w:rPr>
                    <w:t xml:space="preserve">Prepare weekly check run </w:t>
                  </w:r>
                  <w:proofErr w:type="gramStart"/>
                  <w:r>
                    <w:rPr>
                      <w:rFonts w:asciiTheme="minorHAnsi" w:hAnsiTheme="minorHAnsi" w:cstheme="minorHAnsi"/>
                      <w:sz w:val="18"/>
                      <w:szCs w:val="18"/>
                    </w:rPr>
                    <w:t>batches</w:t>
                  </w:r>
                  <w:proofErr w:type="gramEnd"/>
                </w:p>
                <w:p w14:paraId="3DFD8173" w14:textId="2E812518" w:rsidR="00C31086" w:rsidRPr="008047C3" w:rsidRDefault="00080AAA" w:rsidP="008047C3">
                  <w:pPr>
                    <w:pStyle w:val="TableParagraph"/>
                    <w:numPr>
                      <w:ilvl w:val="0"/>
                      <w:numId w:val="21"/>
                    </w:numPr>
                    <w:rPr>
                      <w:rFonts w:asciiTheme="minorHAnsi" w:hAnsiTheme="minorHAnsi" w:cstheme="minorHAnsi"/>
                      <w:sz w:val="18"/>
                      <w:szCs w:val="18"/>
                    </w:rPr>
                  </w:pPr>
                  <w:r w:rsidRPr="00080AAA">
                    <w:rPr>
                      <w:rFonts w:asciiTheme="minorHAnsi" w:hAnsiTheme="minorHAnsi" w:cstheme="minorHAnsi"/>
                      <w:sz w:val="18"/>
                      <w:szCs w:val="18"/>
                    </w:rPr>
                    <w:t>Works with vendors to resolve disputes and ensure that services are not interrupted.</w:t>
                  </w:r>
                </w:p>
                <w:p w14:paraId="429FEAA1" w14:textId="6E0A1942" w:rsidR="008047C3" w:rsidRPr="008047C3" w:rsidRDefault="005D32A2" w:rsidP="00151640">
                  <w:pPr>
                    <w:pStyle w:val="TableParagraph"/>
                    <w:spacing w:before="120" w:after="120" w:line="223" w:lineRule="exact"/>
                    <w:rPr>
                      <w:rFonts w:ascii="Calibri" w:hAnsi="Calibri" w:cs="Calibri"/>
                      <w:b/>
                      <w:bCs/>
                      <w:sz w:val="20"/>
                      <w:szCs w:val="20"/>
                    </w:rPr>
                  </w:pPr>
                  <w:r>
                    <w:rPr>
                      <w:rFonts w:ascii="Calibri" w:hAnsi="Calibri" w:cs="Calibri"/>
                      <w:b/>
                      <w:bCs/>
                      <w:sz w:val="20"/>
                      <w:szCs w:val="20"/>
                    </w:rPr>
                    <w:t xml:space="preserve">    </w:t>
                  </w:r>
                  <w:r w:rsidR="008047C3">
                    <w:rPr>
                      <w:rFonts w:ascii="Calibri" w:hAnsi="Calibri" w:cs="Calibri"/>
                      <w:b/>
                      <w:bCs/>
                      <w:sz w:val="20"/>
                      <w:szCs w:val="20"/>
                    </w:rPr>
                    <w:t>F</w:t>
                  </w:r>
                  <w:r w:rsidR="008047C3" w:rsidRPr="008047C3">
                    <w:rPr>
                      <w:rFonts w:ascii="Calibri" w:hAnsi="Calibri" w:cs="Calibri"/>
                      <w:b/>
                      <w:bCs/>
                      <w:sz w:val="20"/>
                      <w:szCs w:val="20"/>
                    </w:rPr>
                    <w:t xml:space="preserve">ull </w:t>
                  </w:r>
                  <w:r w:rsidR="008047C3">
                    <w:rPr>
                      <w:rFonts w:ascii="Calibri" w:hAnsi="Calibri" w:cs="Calibri"/>
                      <w:b/>
                      <w:bCs/>
                      <w:sz w:val="20"/>
                      <w:szCs w:val="20"/>
                    </w:rPr>
                    <w:t>C</w:t>
                  </w:r>
                  <w:r w:rsidR="008047C3" w:rsidRPr="008047C3">
                    <w:rPr>
                      <w:rFonts w:ascii="Calibri" w:hAnsi="Calibri" w:cs="Calibri"/>
                      <w:b/>
                      <w:bCs/>
                      <w:sz w:val="20"/>
                      <w:szCs w:val="20"/>
                    </w:rPr>
                    <w:t>ycle Cash Management</w:t>
                  </w:r>
                </w:p>
                <w:p w14:paraId="0D78CE08" w14:textId="23215D42" w:rsidR="008047C3" w:rsidRPr="008047C3" w:rsidRDefault="008047C3" w:rsidP="008047C3">
                  <w:pPr>
                    <w:pStyle w:val="TableParagraph"/>
                    <w:numPr>
                      <w:ilvl w:val="0"/>
                      <w:numId w:val="14"/>
                    </w:numPr>
                    <w:rPr>
                      <w:b/>
                      <w:bCs/>
                      <w:sz w:val="18"/>
                      <w:szCs w:val="18"/>
                    </w:rPr>
                  </w:pPr>
                  <w:r>
                    <w:rPr>
                      <w:rFonts w:ascii="Calibri" w:hAnsi="Calibri" w:cs="Calibri"/>
                      <w:sz w:val="18"/>
                      <w:szCs w:val="18"/>
                    </w:rPr>
                    <w:t>Review and Post cash management transactions</w:t>
                  </w:r>
                </w:p>
                <w:p w14:paraId="520380AC" w14:textId="21019078" w:rsidR="008047C3" w:rsidRPr="008047C3" w:rsidRDefault="008047C3" w:rsidP="008047C3">
                  <w:pPr>
                    <w:pStyle w:val="TableParagraph"/>
                    <w:numPr>
                      <w:ilvl w:val="0"/>
                      <w:numId w:val="14"/>
                    </w:numPr>
                    <w:rPr>
                      <w:b/>
                      <w:bCs/>
                      <w:sz w:val="18"/>
                      <w:szCs w:val="18"/>
                    </w:rPr>
                  </w:pPr>
                  <w:r>
                    <w:rPr>
                      <w:rFonts w:ascii="Calibri" w:hAnsi="Calibri" w:cs="Calibri"/>
                      <w:sz w:val="18"/>
                      <w:szCs w:val="18"/>
                    </w:rPr>
                    <w:t xml:space="preserve">Prepare weekly cash management </w:t>
                  </w:r>
                  <w:proofErr w:type="gramStart"/>
                  <w:r>
                    <w:rPr>
                      <w:rFonts w:ascii="Calibri" w:hAnsi="Calibri" w:cs="Calibri"/>
                      <w:sz w:val="18"/>
                      <w:szCs w:val="18"/>
                    </w:rPr>
                    <w:t>reports</w:t>
                  </w:r>
                  <w:proofErr w:type="gramEnd"/>
                </w:p>
                <w:p w14:paraId="4944A3BD" w14:textId="08152646" w:rsidR="00C31086" w:rsidRPr="008047C3" w:rsidRDefault="00C31086" w:rsidP="008047C3">
                  <w:pPr>
                    <w:pStyle w:val="TableParagraph"/>
                    <w:ind w:left="720"/>
                    <w:rPr>
                      <w:b/>
                      <w:bCs/>
                      <w:sz w:val="18"/>
                      <w:szCs w:val="18"/>
                      <w:highlight w:val="yellow"/>
                    </w:rPr>
                  </w:pPr>
                </w:p>
              </w:tc>
              <w:tc>
                <w:tcPr>
                  <w:tcW w:w="3225" w:type="dxa"/>
                  <w:shd w:val="clear" w:color="auto" w:fill="auto"/>
                </w:tcPr>
                <w:p w14:paraId="131F912A" w14:textId="77777777" w:rsidR="005D32A2" w:rsidRPr="005D32A2" w:rsidRDefault="005D32A2" w:rsidP="005D32A2">
                  <w:pPr>
                    <w:pStyle w:val="TableParagraph"/>
                    <w:spacing w:before="120" w:after="120"/>
                    <w:rPr>
                      <w:rFonts w:ascii="Calibri" w:hAnsi="Calibri" w:cs="Calibri"/>
                      <w:sz w:val="16"/>
                      <w:szCs w:val="16"/>
                    </w:rPr>
                  </w:pPr>
                </w:p>
                <w:p w14:paraId="6A0AED20" w14:textId="29ED0442" w:rsidR="005D32A2" w:rsidRDefault="005D32A2" w:rsidP="00E8178E">
                  <w:pPr>
                    <w:pStyle w:val="TableParagraph"/>
                    <w:spacing w:before="120" w:after="120"/>
                    <w:ind w:left="720"/>
                    <w:rPr>
                      <w:rFonts w:ascii="Calibri" w:hAnsi="Calibri" w:cs="Calibri"/>
                      <w:sz w:val="16"/>
                      <w:szCs w:val="16"/>
                    </w:rPr>
                  </w:pPr>
                </w:p>
                <w:p w14:paraId="2548F027" w14:textId="44BBBEE0" w:rsidR="00E8178E" w:rsidRDefault="00E8178E" w:rsidP="00E8178E">
                  <w:pPr>
                    <w:pStyle w:val="TableParagraph"/>
                    <w:numPr>
                      <w:ilvl w:val="0"/>
                      <w:numId w:val="24"/>
                    </w:numPr>
                    <w:spacing w:before="120" w:after="120"/>
                    <w:rPr>
                      <w:rFonts w:ascii="Calibri" w:hAnsi="Calibri" w:cs="Calibri"/>
                      <w:sz w:val="16"/>
                      <w:szCs w:val="16"/>
                    </w:rPr>
                  </w:pPr>
                  <w:r>
                    <w:rPr>
                      <w:rFonts w:ascii="Calibri" w:hAnsi="Calibri" w:cs="Calibri"/>
                      <w:sz w:val="16"/>
                      <w:szCs w:val="16"/>
                    </w:rPr>
                    <w:t xml:space="preserve">Minimum corrections by Sr </w:t>
                  </w:r>
                  <w:r w:rsidR="005D59C6">
                    <w:rPr>
                      <w:rFonts w:ascii="Calibri" w:hAnsi="Calibri" w:cs="Calibri"/>
                      <w:sz w:val="16"/>
                      <w:szCs w:val="16"/>
                    </w:rPr>
                    <w:t>Director</w:t>
                  </w:r>
                  <w:r>
                    <w:rPr>
                      <w:rFonts w:ascii="Calibri" w:hAnsi="Calibri" w:cs="Calibri"/>
                      <w:sz w:val="16"/>
                      <w:szCs w:val="16"/>
                    </w:rPr>
                    <w:t xml:space="preserve"> of Finance on all Accounting Entries</w:t>
                  </w:r>
                </w:p>
                <w:p w14:paraId="09D8C145" w14:textId="55EB2F45" w:rsidR="005D59C6" w:rsidRDefault="005D59C6" w:rsidP="005D59C6">
                  <w:pPr>
                    <w:pStyle w:val="TableParagraph"/>
                    <w:numPr>
                      <w:ilvl w:val="0"/>
                      <w:numId w:val="24"/>
                    </w:numPr>
                    <w:spacing w:before="120" w:after="120"/>
                    <w:rPr>
                      <w:rFonts w:ascii="Calibri" w:hAnsi="Calibri" w:cs="Calibri"/>
                      <w:sz w:val="16"/>
                      <w:szCs w:val="16"/>
                    </w:rPr>
                  </w:pPr>
                  <w:r>
                    <w:rPr>
                      <w:rFonts w:ascii="Calibri" w:hAnsi="Calibri" w:cs="Calibri"/>
                      <w:sz w:val="16"/>
                      <w:szCs w:val="16"/>
                    </w:rPr>
                    <w:t xml:space="preserve">Minimum corrections by Sr Director of Finance on all Cash Management entries </w:t>
                  </w:r>
                </w:p>
                <w:p w14:paraId="5F605B9C" w14:textId="0AEB5B93" w:rsidR="005D59C6" w:rsidRDefault="005D59C6" w:rsidP="005D59C6">
                  <w:pPr>
                    <w:pStyle w:val="TableParagraph"/>
                    <w:numPr>
                      <w:ilvl w:val="0"/>
                      <w:numId w:val="24"/>
                    </w:numPr>
                    <w:spacing w:before="120" w:after="120"/>
                    <w:rPr>
                      <w:rFonts w:ascii="Calibri" w:hAnsi="Calibri" w:cs="Calibri"/>
                      <w:sz w:val="16"/>
                      <w:szCs w:val="16"/>
                    </w:rPr>
                  </w:pPr>
                  <w:r>
                    <w:rPr>
                      <w:rFonts w:ascii="Calibri" w:hAnsi="Calibri" w:cs="Calibri"/>
                      <w:sz w:val="16"/>
                      <w:szCs w:val="16"/>
                    </w:rPr>
                    <w:t>Minimum to no impact shown within Month End Close Process</w:t>
                  </w:r>
                </w:p>
                <w:p w14:paraId="35F8B4CD" w14:textId="721B884D" w:rsidR="00E8178E" w:rsidRPr="00E8178E" w:rsidRDefault="00E8178E" w:rsidP="005D59C6">
                  <w:pPr>
                    <w:pStyle w:val="TableParagraph"/>
                    <w:spacing w:before="120" w:after="120"/>
                    <w:ind w:left="720"/>
                    <w:rPr>
                      <w:rFonts w:ascii="Calibri" w:hAnsi="Calibri" w:cs="Calibri"/>
                      <w:sz w:val="16"/>
                      <w:szCs w:val="16"/>
                    </w:rPr>
                  </w:pPr>
                </w:p>
              </w:tc>
            </w:tr>
            <w:tr w:rsidR="00151640" w14:paraId="1EF911F4" w14:textId="77777777" w:rsidTr="136A7BF4">
              <w:trPr>
                <w:trHeight w:val="890"/>
                <w:jc w:val="center"/>
              </w:trPr>
              <w:tc>
                <w:tcPr>
                  <w:tcW w:w="1633" w:type="dxa"/>
                  <w:shd w:val="clear" w:color="auto" w:fill="auto"/>
                  <w:vAlign w:val="center"/>
                </w:tcPr>
                <w:p w14:paraId="0152529A" w14:textId="4CEE1D90" w:rsidR="00151640" w:rsidRDefault="008047C3" w:rsidP="699C094A">
                  <w:pPr>
                    <w:pStyle w:val="BodyText2"/>
                    <w:spacing w:line="240" w:lineRule="auto"/>
                    <w:jc w:val="center"/>
                    <w:rPr>
                      <w:rFonts w:ascii="Calibri" w:hAnsi="Calibri" w:cs="Calibri"/>
                      <w:b/>
                      <w:bCs/>
                    </w:rPr>
                  </w:pPr>
                  <w:r>
                    <w:rPr>
                      <w:rFonts w:ascii="Calibri" w:hAnsi="Calibri" w:cs="Calibri"/>
                      <w:b/>
                      <w:bCs/>
                    </w:rPr>
                    <w:t>30%</w:t>
                  </w:r>
                </w:p>
              </w:tc>
              <w:tc>
                <w:tcPr>
                  <w:tcW w:w="6030" w:type="dxa"/>
                  <w:shd w:val="clear" w:color="auto" w:fill="auto"/>
                </w:tcPr>
                <w:p w14:paraId="456A2926" w14:textId="3046BFB6" w:rsidR="00151640" w:rsidRPr="005D32A2" w:rsidRDefault="005D32A2" w:rsidP="00151640">
                  <w:pPr>
                    <w:pStyle w:val="TableParagraph"/>
                    <w:spacing w:before="120" w:after="120"/>
                    <w:rPr>
                      <w:rFonts w:asciiTheme="minorHAnsi" w:hAnsiTheme="minorHAnsi" w:cstheme="minorHAnsi"/>
                      <w:b/>
                      <w:bCs/>
                      <w:sz w:val="24"/>
                      <w:szCs w:val="24"/>
                    </w:rPr>
                  </w:pPr>
                  <w:r>
                    <w:rPr>
                      <w:rFonts w:asciiTheme="minorHAnsi" w:hAnsiTheme="minorHAnsi" w:cstheme="minorHAnsi"/>
                      <w:b/>
                      <w:bCs/>
                      <w:sz w:val="24"/>
                      <w:szCs w:val="24"/>
                    </w:rPr>
                    <w:t>Manage</w:t>
                  </w:r>
                  <w:r w:rsidR="008047C3" w:rsidRPr="005D32A2">
                    <w:rPr>
                      <w:rFonts w:asciiTheme="minorHAnsi" w:hAnsiTheme="minorHAnsi" w:cstheme="minorHAnsi"/>
                      <w:b/>
                      <w:bCs/>
                      <w:sz w:val="24"/>
                      <w:szCs w:val="24"/>
                    </w:rPr>
                    <w:t xml:space="preserve"> </w:t>
                  </w:r>
                  <w:r w:rsidR="00151640" w:rsidRPr="005D32A2">
                    <w:rPr>
                      <w:rFonts w:asciiTheme="minorHAnsi" w:hAnsiTheme="minorHAnsi" w:cstheme="minorHAnsi"/>
                      <w:b/>
                      <w:bCs/>
                      <w:sz w:val="24"/>
                      <w:szCs w:val="24"/>
                    </w:rPr>
                    <w:t>Month-End Close</w:t>
                  </w:r>
                  <w:r w:rsidR="008047C3" w:rsidRPr="005D32A2">
                    <w:rPr>
                      <w:rFonts w:asciiTheme="minorHAnsi" w:hAnsiTheme="minorHAnsi" w:cstheme="minorHAnsi"/>
                      <w:b/>
                      <w:bCs/>
                      <w:sz w:val="24"/>
                      <w:szCs w:val="24"/>
                    </w:rPr>
                    <w:t xml:space="preserve"> Process</w:t>
                  </w:r>
                </w:p>
                <w:p w14:paraId="7366A2B3" w14:textId="77777777" w:rsidR="008047C3" w:rsidRPr="008047C3" w:rsidRDefault="008047C3" w:rsidP="00151640">
                  <w:pPr>
                    <w:pStyle w:val="TableParagraph"/>
                    <w:numPr>
                      <w:ilvl w:val="0"/>
                      <w:numId w:val="21"/>
                    </w:numPr>
                    <w:rPr>
                      <w:rFonts w:asciiTheme="minorHAnsi" w:hAnsiTheme="minorHAnsi" w:cstheme="minorHAnsi"/>
                      <w:sz w:val="18"/>
                      <w:szCs w:val="18"/>
                    </w:rPr>
                  </w:pPr>
                  <w:r w:rsidRPr="008047C3">
                    <w:rPr>
                      <w:rFonts w:asciiTheme="minorHAnsi" w:hAnsiTheme="minorHAnsi" w:cstheme="minorHAnsi"/>
                      <w:sz w:val="18"/>
                      <w:szCs w:val="18"/>
                    </w:rPr>
                    <w:t xml:space="preserve">Review and approve monthly journal </w:t>
                  </w:r>
                  <w:proofErr w:type="gramStart"/>
                  <w:r w:rsidRPr="008047C3">
                    <w:rPr>
                      <w:rFonts w:asciiTheme="minorHAnsi" w:hAnsiTheme="minorHAnsi" w:cstheme="minorHAnsi"/>
                      <w:sz w:val="18"/>
                      <w:szCs w:val="18"/>
                    </w:rPr>
                    <w:t>Entries</w:t>
                  </w:r>
                  <w:proofErr w:type="gramEnd"/>
                </w:p>
                <w:p w14:paraId="58977792" w14:textId="071B07D8" w:rsidR="008047C3" w:rsidRPr="008047C3" w:rsidRDefault="008047C3" w:rsidP="00151640">
                  <w:pPr>
                    <w:pStyle w:val="TableParagraph"/>
                    <w:numPr>
                      <w:ilvl w:val="0"/>
                      <w:numId w:val="21"/>
                    </w:numPr>
                    <w:rPr>
                      <w:rFonts w:asciiTheme="minorHAnsi" w:hAnsiTheme="minorHAnsi" w:cstheme="minorHAnsi"/>
                      <w:sz w:val="18"/>
                      <w:szCs w:val="18"/>
                    </w:rPr>
                  </w:pPr>
                  <w:r w:rsidRPr="008047C3">
                    <w:rPr>
                      <w:rFonts w:asciiTheme="minorHAnsi" w:hAnsiTheme="minorHAnsi" w:cstheme="minorHAnsi"/>
                      <w:sz w:val="18"/>
                      <w:szCs w:val="18"/>
                    </w:rPr>
                    <w:t>Review Bank Reconciliations</w:t>
                  </w:r>
                </w:p>
                <w:p w14:paraId="12F76E3E" w14:textId="33088DF6" w:rsidR="008047C3" w:rsidRPr="008047C3" w:rsidRDefault="008047C3" w:rsidP="00151640">
                  <w:pPr>
                    <w:pStyle w:val="TableParagraph"/>
                    <w:numPr>
                      <w:ilvl w:val="0"/>
                      <w:numId w:val="21"/>
                    </w:numPr>
                    <w:rPr>
                      <w:rFonts w:asciiTheme="minorHAnsi" w:hAnsiTheme="minorHAnsi" w:cstheme="minorHAnsi"/>
                      <w:sz w:val="18"/>
                      <w:szCs w:val="18"/>
                    </w:rPr>
                  </w:pPr>
                  <w:r w:rsidRPr="008047C3">
                    <w:rPr>
                      <w:rFonts w:asciiTheme="minorHAnsi" w:hAnsiTheme="minorHAnsi" w:cstheme="minorHAnsi"/>
                      <w:sz w:val="18"/>
                      <w:szCs w:val="18"/>
                    </w:rPr>
                    <w:t>Review Balance Sheet Account Schedules</w:t>
                  </w:r>
                </w:p>
                <w:p w14:paraId="6A3ADB73" w14:textId="55E6B6B0" w:rsidR="008047C3" w:rsidRPr="008047C3" w:rsidRDefault="008047C3" w:rsidP="00151640">
                  <w:pPr>
                    <w:pStyle w:val="TableParagraph"/>
                    <w:numPr>
                      <w:ilvl w:val="0"/>
                      <w:numId w:val="21"/>
                    </w:numPr>
                    <w:rPr>
                      <w:rFonts w:asciiTheme="minorHAnsi" w:hAnsiTheme="minorHAnsi" w:cstheme="minorHAnsi"/>
                      <w:sz w:val="18"/>
                      <w:szCs w:val="18"/>
                    </w:rPr>
                  </w:pPr>
                  <w:r w:rsidRPr="008047C3">
                    <w:rPr>
                      <w:rFonts w:asciiTheme="minorHAnsi" w:hAnsiTheme="minorHAnsi" w:cstheme="minorHAnsi"/>
                      <w:sz w:val="18"/>
                      <w:szCs w:val="18"/>
                    </w:rPr>
                    <w:t>Prepare Monthly Financial Reporting Package</w:t>
                  </w:r>
                </w:p>
                <w:p w14:paraId="0EFB59A7" w14:textId="0B001136" w:rsidR="008047C3" w:rsidRPr="008047C3" w:rsidRDefault="008047C3" w:rsidP="00151640">
                  <w:pPr>
                    <w:pStyle w:val="TableParagraph"/>
                    <w:numPr>
                      <w:ilvl w:val="0"/>
                      <w:numId w:val="21"/>
                    </w:numPr>
                    <w:rPr>
                      <w:rFonts w:asciiTheme="minorHAnsi" w:hAnsiTheme="minorHAnsi" w:cstheme="minorHAnsi"/>
                      <w:sz w:val="18"/>
                      <w:szCs w:val="18"/>
                    </w:rPr>
                  </w:pPr>
                  <w:r w:rsidRPr="008047C3">
                    <w:rPr>
                      <w:rFonts w:asciiTheme="minorHAnsi" w:hAnsiTheme="minorHAnsi" w:cstheme="minorHAnsi"/>
                      <w:sz w:val="18"/>
                      <w:szCs w:val="18"/>
                    </w:rPr>
                    <w:t>Prepare Monthly Budget-to-Actual Variance Report</w:t>
                  </w:r>
                </w:p>
                <w:p w14:paraId="459263BA" w14:textId="7CA9208C" w:rsidR="008047C3" w:rsidRPr="008047C3" w:rsidRDefault="008047C3" w:rsidP="008047C3">
                  <w:pPr>
                    <w:pStyle w:val="TableParagraph"/>
                    <w:numPr>
                      <w:ilvl w:val="0"/>
                      <w:numId w:val="21"/>
                    </w:numPr>
                    <w:rPr>
                      <w:rFonts w:asciiTheme="minorHAnsi" w:hAnsiTheme="minorHAnsi" w:cstheme="minorHAnsi"/>
                      <w:sz w:val="18"/>
                      <w:szCs w:val="18"/>
                    </w:rPr>
                  </w:pPr>
                  <w:r w:rsidRPr="008047C3">
                    <w:rPr>
                      <w:rFonts w:asciiTheme="minorHAnsi" w:hAnsiTheme="minorHAnsi" w:cstheme="minorHAnsi"/>
                      <w:sz w:val="18"/>
                      <w:szCs w:val="18"/>
                    </w:rPr>
                    <w:t xml:space="preserve">Resolve coding errors for cost centers, projects, </w:t>
                  </w:r>
                  <w:proofErr w:type="gramStart"/>
                  <w:r w:rsidRPr="008047C3">
                    <w:rPr>
                      <w:rFonts w:asciiTheme="minorHAnsi" w:hAnsiTheme="minorHAnsi" w:cstheme="minorHAnsi"/>
                      <w:sz w:val="18"/>
                      <w:szCs w:val="18"/>
                    </w:rPr>
                    <w:t>GL</w:t>
                  </w:r>
                  <w:proofErr w:type="gramEnd"/>
                </w:p>
                <w:p w14:paraId="14B97BD0" w14:textId="7D91AC99" w:rsidR="00151640" w:rsidRPr="008047C3" w:rsidRDefault="00151640" w:rsidP="00151640">
                  <w:pPr>
                    <w:pStyle w:val="TableParagraph"/>
                    <w:numPr>
                      <w:ilvl w:val="0"/>
                      <w:numId w:val="21"/>
                    </w:numPr>
                    <w:rPr>
                      <w:rFonts w:asciiTheme="minorHAnsi" w:hAnsiTheme="minorHAnsi" w:cstheme="minorHAnsi"/>
                      <w:sz w:val="18"/>
                      <w:szCs w:val="18"/>
                    </w:rPr>
                  </w:pPr>
                  <w:r w:rsidRPr="008047C3">
                    <w:rPr>
                      <w:rFonts w:asciiTheme="minorHAnsi" w:hAnsiTheme="minorHAnsi" w:cstheme="minorHAnsi"/>
                      <w:sz w:val="18"/>
                      <w:szCs w:val="18"/>
                    </w:rPr>
                    <w:t>Monthly closing process of general ledger</w:t>
                  </w:r>
                </w:p>
                <w:p w14:paraId="2ACF8858" w14:textId="77777777" w:rsidR="00151640" w:rsidRPr="008047C3" w:rsidRDefault="00151640" w:rsidP="00151640">
                  <w:pPr>
                    <w:pStyle w:val="TableParagraph"/>
                    <w:numPr>
                      <w:ilvl w:val="0"/>
                      <w:numId w:val="21"/>
                    </w:numPr>
                    <w:rPr>
                      <w:rFonts w:asciiTheme="minorHAnsi" w:hAnsiTheme="minorHAnsi" w:cstheme="minorHAnsi"/>
                      <w:sz w:val="18"/>
                      <w:szCs w:val="18"/>
                    </w:rPr>
                  </w:pPr>
                  <w:r w:rsidRPr="008047C3">
                    <w:rPr>
                      <w:rFonts w:asciiTheme="minorHAnsi" w:hAnsiTheme="minorHAnsi" w:cstheme="minorHAnsi"/>
                      <w:sz w:val="18"/>
                      <w:szCs w:val="18"/>
                    </w:rPr>
                    <w:t xml:space="preserve">Manage accounting journal </w:t>
                  </w:r>
                  <w:proofErr w:type="gramStart"/>
                  <w:r w:rsidRPr="008047C3">
                    <w:rPr>
                      <w:rFonts w:asciiTheme="minorHAnsi" w:hAnsiTheme="minorHAnsi" w:cstheme="minorHAnsi"/>
                      <w:sz w:val="18"/>
                      <w:szCs w:val="18"/>
                    </w:rPr>
                    <w:t>entries</w:t>
                  </w:r>
                  <w:proofErr w:type="gramEnd"/>
                </w:p>
                <w:p w14:paraId="76AE7121" w14:textId="6667689E" w:rsidR="00151640" w:rsidRDefault="00151640" w:rsidP="00151640">
                  <w:pPr>
                    <w:pStyle w:val="TableParagraph"/>
                    <w:numPr>
                      <w:ilvl w:val="0"/>
                      <w:numId w:val="21"/>
                    </w:numPr>
                    <w:rPr>
                      <w:rFonts w:asciiTheme="minorHAnsi" w:hAnsiTheme="minorHAnsi" w:cstheme="minorHAnsi"/>
                      <w:sz w:val="18"/>
                      <w:szCs w:val="18"/>
                    </w:rPr>
                  </w:pPr>
                  <w:r w:rsidRPr="008047C3">
                    <w:rPr>
                      <w:rFonts w:asciiTheme="minorHAnsi" w:hAnsiTheme="minorHAnsi" w:cstheme="minorHAnsi"/>
                      <w:sz w:val="18"/>
                      <w:szCs w:val="18"/>
                    </w:rPr>
                    <w:t xml:space="preserve">Perform credit card and bank account </w:t>
                  </w:r>
                  <w:proofErr w:type="gramStart"/>
                  <w:r w:rsidRPr="008047C3">
                    <w:rPr>
                      <w:rFonts w:asciiTheme="minorHAnsi" w:hAnsiTheme="minorHAnsi" w:cstheme="minorHAnsi"/>
                      <w:sz w:val="18"/>
                      <w:szCs w:val="18"/>
                    </w:rPr>
                    <w:t>reconciliations</w:t>
                  </w:r>
                  <w:proofErr w:type="gramEnd"/>
                </w:p>
                <w:p w14:paraId="4E377C54" w14:textId="11FF186E" w:rsidR="005D32A2" w:rsidRPr="003A15FC" w:rsidRDefault="008047C3" w:rsidP="003A15FC">
                  <w:pPr>
                    <w:pStyle w:val="TableParagraph"/>
                    <w:numPr>
                      <w:ilvl w:val="0"/>
                      <w:numId w:val="21"/>
                    </w:numPr>
                    <w:rPr>
                      <w:rFonts w:asciiTheme="minorHAnsi" w:hAnsiTheme="minorHAnsi" w:cstheme="minorHAnsi"/>
                      <w:sz w:val="18"/>
                      <w:szCs w:val="18"/>
                    </w:rPr>
                  </w:pPr>
                  <w:r w:rsidRPr="008047C3">
                    <w:rPr>
                      <w:rFonts w:ascii="Calibri" w:hAnsi="Calibri" w:cs="Calibri"/>
                      <w:sz w:val="18"/>
                      <w:szCs w:val="18"/>
                    </w:rPr>
                    <w:t>Update cash flow tool monthly</w:t>
                  </w:r>
                </w:p>
              </w:tc>
              <w:tc>
                <w:tcPr>
                  <w:tcW w:w="3225" w:type="dxa"/>
                  <w:shd w:val="clear" w:color="auto" w:fill="auto"/>
                </w:tcPr>
                <w:p w14:paraId="1AD525E7" w14:textId="77777777" w:rsidR="00151640" w:rsidRDefault="00151640" w:rsidP="00465231">
                  <w:pPr>
                    <w:pStyle w:val="TableParagraph"/>
                    <w:spacing w:before="120" w:after="120"/>
                    <w:ind w:left="101"/>
                    <w:rPr>
                      <w:rFonts w:ascii="Calibri" w:hAnsi="Calibri" w:cs="Calibri"/>
                      <w:sz w:val="18"/>
                      <w:szCs w:val="18"/>
                    </w:rPr>
                  </w:pPr>
                </w:p>
                <w:p w14:paraId="49ADF87F" w14:textId="71967628" w:rsidR="008047C3" w:rsidRDefault="008047C3" w:rsidP="008047C3">
                  <w:pPr>
                    <w:pStyle w:val="TableParagraph"/>
                    <w:numPr>
                      <w:ilvl w:val="0"/>
                      <w:numId w:val="21"/>
                    </w:numPr>
                    <w:spacing w:before="120" w:after="120"/>
                    <w:rPr>
                      <w:rFonts w:ascii="Calibri" w:hAnsi="Calibri" w:cs="Calibri"/>
                      <w:sz w:val="18"/>
                      <w:szCs w:val="18"/>
                    </w:rPr>
                  </w:pPr>
                  <w:r w:rsidRPr="699C094A">
                    <w:rPr>
                      <w:rFonts w:ascii="Calibri" w:hAnsi="Calibri" w:cs="Calibri"/>
                      <w:sz w:val="18"/>
                      <w:szCs w:val="18"/>
                    </w:rPr>
                    <w:t xml:space="preserve">Meeting </w:t>
                  </w:r>
                  <w:r>
                    <w:rPr>
                      <w:rFonts w:ascii="Calibri" w:hAnsi="Calibri" w:cs="Calibri"/>
                      <w:sz w:val="18"/>
                      <w:szCs w:val="18"/>
                    </w:rPr>
                    <w:t xml:space="preserve">regular month-end and year-end close internal deadlines </w:t>
                  </w:r>
                </w:p>
                <w:p w14:paraId="343FD41E" w14:textId="77777777" w:rsidR="005D59C6" w:rsidRDefault="005D59C6" w:rsidP="008047C3">
                  <w:pPr>
                    <w:pStyle w:val="TableParagraph"/>
                    <w:numPr>
                      <w:ilvl w:val="0"/>
                      <w:numId w:val="21"/>
                    </w:numPr>
                    <w:spacing w:before="120" w:after="120"/>
                    <w:rPr>
                      <w:rFonts w:ascii="Calibri" w:hAnsi="Calibri" w:cs="Calibri"/>
                      <w:sz w:val="18"/>
                      <w:szCs w:val="18"/>
                    </w:rPr>
                  </w:pPr>
                </w:p>
                <w:p w14:paraId="1C72761F" w14:textId="77777777" w:rsidR="005D32A2" w:rsidRDefault="005D32A2" w:rsidP="005D32A2">
                  <w:pPr>
                    <w:pStyle w:val="TableParagraph"/>
                    <w:spacing w:before="120" w:after="120"/>
                    <w:ind w:left="720"/>
                    <w:rPr>
                      <w:rFonts w:ascii="Calibri" w:hAnsi="Calibri" w:cs="Calibri"/>
                      <w:sz w:val="18"/>
                      <w:szCs w:val="18"/>
                    </w:rPr>
                  </w:pPr>
                </w:p>
                <w:p w14:paraId="776377EB" w14:textId="77777777" w:rsidR="005D32A2" w:rsidRDefault="005D32A2" w:rsidP="005D32A2">
                  <w:pPr>
                    <w:pStyle w:val="TableParagraph"/>
                    <w:spacing w:before="120" w:after="120"/>
                    <w:ind w:left="720"/>
                    <w:rPr>
                      <w:rFonts w:ascii="Calibri" w:hAnsi="Calibri" w:cs="Calibri"/>
                      <w:sz w:val="18"/>
                      <w:szCs w:val="18"/>
                    </w:rPr>
                  </w:pPr>
                </w:p>
                <w:p w14:paraId="41A98250" w14:textId="7F23C8A4" w:rsidR="008047C3" w:rsidRDefault="008047C3" w:rsidP="00496F12">
                  <w:pPr>
                    <w:pStyle w:val="TableParagraph"/>
                    <w:spacing w:before="120" w:after="120"/>
                    <w:ind w:left="360"/>
                    <w:rPr>
                      <w:rFonts w:ascii="Calibri" w:hAnsi="Calibri" w:cs="Calibri"/>
                      <w:sz w:val="18"/>
                      <w:szCs w:val="18"/>
                    </w:rPr>
                  </w:pPr>
                </w:p>
              </w:tc>
            </w:tr>
            <w:tr w:rsidR="00771D27" w:rsidRPr="004047F4" w14:paraId="3D86F9AF" w14:textId="77777777" w:rsidTr="005D32A2">
              <w:trPr>
                <w:trHeight w:val="152"/>
                <w:jc w:val="center"/>
              </w:trPr>
              <w:tc>
                <w:tcPr>
                  <w:tcW w:w="1633" w:type="dxa"/>
                  <w:shd w:val="clear" w:color="auto" w:fill="auto"/>
                  <w:vAlign w:val="center"/>
                </w:tcPr>
                <w:p w14:paraId="3B66055D" w14:textId="77777777" w:rsidR="00F1516A" w:rsidRPr="00787278" w:rsidRDefault="00F1516A" w:rsidP="00E700F4">
                  <w:pPr>
                    <w:pStyle w:val="BodyText2"/>
                    <w:spacing w:after="0" w:line="240" w:lineRule="auto"/>
                    <w:rPr>
                      <w:rFonts w:ascii="Arial" w:hAnsi="Arial" w:cs="Arial"/>
                      <w:b/>
                      <w:sz w:val="28"/>
                      <w:szCs w:val="28"/>
                    </w:rPr>
                  </w:pPr>
                </w:p>
                <w:p w14:paraId="53E89574" w14:textId="01E4B9F4" w:rsidR="00771D27" w:rsidRPr="00787278" w:rsidRDefault="008A3BC7" w:rsidP="699C094A">
                  <w:pPr>
                    <w:pStyle w:val="BodyText2"/>
                    <w:spacing w:after="0" w:line="240" w:lineRule="auto"/>
                    <w:jc w:val="center"/>
                    <w:rPr>
                      <w:rFonts w:ascii="Calibri" w:hAnsi="Calibri" w:cs="Calibri"/>
                      <w:b/>
                      <w:bCs/>
                    </w:rPr>
                  </w:pPr>
                  <w:r>
                    <w:rPr>
                      <w:rFonts w:ascii="Calibri" w:hAnsi="Calibri" w:cs="Calibri"/>
                      <w:b/>
                      <w:bCs/>
                    </w:rPr>
                    <w:t>15</w:t>
                  </w:r>
                  <w:r w:rsidR="3099616F" w:rsidRPr="699C094A">
                    <w:rPr>
                      <w:rFonts w:ascii="Calibri" w:hAnsi="Calibri" w:cs="Calibri"/>
                      <w:b/>
                      <w:bCs/>
                    </w:rPr>
                    <w:t>%</w:t>
                  </w:r>
                </w:p>
                <w:p w14:paraId="1CBA66B9" w14:textId="77777777" w:rsidR="00771D27" w:rsidRDefault="00771D27" w:rsidP="00771D27">
                  <w:pPr>
                    <w:pStyle w:val="BodyText2"/>
                    <w:spacing w:after="0" w:line="240" w:lineRule="auto"/>
                    <w:jc w:val="center"/>
                    <w:rPr>
                      <w:rFonts w:ascii="Arial" w:hAnsi="Arial" w:cs="Arial"/>
                      <w:b/>
                      <w:sz w:val="16"/>
                      <w:szCs w:val="16"/>
                    </w:rPr>
                  </w:pPr>
                </w:p>
                <w:p w14:paraId="36038A0B" w14:textId="77777777" w:rsidR="00787278" w:rsidRDefault="00787278" w:rsidP="00771D27">
                  <w:pPr>
                    <w:pStyle w:val="BodyText2"/>
                    <w:spacing w:after="0" w:line="240" w:lineRule="auto"/>
                    <w:jc w:val="center"/>
                    <w:rPr>
                      <w:rFonts w:ascii="Arial" w:hAnsi="Arial" w:cs="Arial"/>
                      <w:b/>
                      <w:sz w:val="16"/>
                      <w:szCs w:val="16"/>
                    </w:rPr>
                  </w:pPr>
                </w:p>
                <w:p w14:paraId="40D3A2BC" w14:textId="77777777" w:rsidR="00F1516A" w:rsidRPr="00787278" w:rsidRDefault="00F1516A" w:rsidP="00787278">
                  <w:pPr>
                    <w:pStyle w:val="BodyText2"/>
                    <w:spacing w:after="0" w:line="240" w:lineRule="auto"/>
                    <w:ind w:left="264"/>
                    <w:jc w:val="center"/>
                    <w:rPr>
                      <w:rFonts w:ascii="Arial" w:hAnsi="Arial" w:cs="Arial"/>
                      <w:bCs/>
                      <w:sz w:val="28"/>
                      <w:szCs w:val="28"/>
                    </w:rPr>
                  </w:pPr>
                </w:p>
              </w:tc>
              <w:tc>
                <w:tcPr>
                  <w:tcW w:w="6030" w:type="dxa"/>
                  <w:shd w:val="clear" w:color="auto" w:fill="auto"/>
                </w:tcPr>
                <w:p w14:paraId="20CE6D55" w14:textId="44AC626E" w:rsidR="136A7BF4" w:rsidRDefault="136A7BF4" w:rsidP="136A7BF4">
                  <w:pPr>
                    <w:pStyle w:val="TableParagraph"/>
                    <w:spacing w:line="223" w:lineRule="exact"/>
                    <w:rPr>
                      <w:rFonts w:ascii="Calibri" w:eastAsia="Times New Roman" w:hAnsi="Calibri" w:cs="Times New Roman"/>
                      <w:b/>
                      <w:bCs/>
                      <w:sz w:val="24"/>
                      <w:szCs w:val="24"/>
                    </w:rPr>
                  </w:pPr>
                </w:p>
                <w:p w14:paraId="56412BF6" w14:textId="7D15533D" w:rsidR="00162C36" w:rsidRDefault="008A3BC7" w:rsidP="136A7BF4">
                  <w:pPr>
                    <w:pStyle w:val="TableParagraph"/>
                    <w:spacing w:line="223" w:lineRule="exact"/>
                    <w:rPr>
                      <w:rFonts w:ascii="Calibri" w:eastAsia="Times New Roman" w:hAnsi="Calibri" w:cs="Times New Roman"/>
                      <w:b/>
                      <w:bCs/>
                      <w:sz w:val="24"/>
                      <w:szCs w:val="24"/>
                    </w:rPr>
                  </w:pPr>
                  <w:r>
                    <w:rPr>
                      <w:rFonts w:ascii="Calibri" w:eastAsia="Times New Roman" w:hAnsi="Calibri" w:cs="Times New Roman"/>
                      <w:b/>
                      <w:bCs/>
                      <w:sz w:val="24"/>
                      <w:szCs w:val="24"/>
                    </w:rPr>
                    <w:t>External Reporting and Audit</w:t>
                  </w:r>
                </w:p>
                <w:p w14:paraId="36274A8A" w14:textId="77777777" w:rsidR="005D32A2" w:rsidRPr="003A15FC" w:rsidRDefault="005D32A2" w:rsidP="136A7BF4">
                  <w:pPr>
                    <w:pStyle w:val="TableParagraph"/>
                    <w:spacing w:line="223" w:lineRule="exact"/>
                    <w:rPr>
                      <w:rFonts w:ascii="Calibri" w:eastAsia="Times New Roman" w:hAnsi="Calibri" w:cs="Times New Roman"/>
                      <w:b/>
                      <w:bCs/>
                      <w:sz w:val="18"/>
                      <w:szCs w:val="18"/>
                    </w:rPr>
                  </w:pPr>
                </w:p>
                <w:p w14:paraId="773D0C5B" w14:textId="77777777" w:rsidR="00A568BA" w:rsidRDefault="008A3BC7" w:rsidP="008A3BC7">
                  <w:pPr>
                    <w:pStyle w:val="TableParagraph"/>
                    <w:numPr>
                      <w:ilvl w:val="0"/>
                      <w:numId w:val="14"/>
                    </w:numPr>
                    <w:rPr>
                      <w:rFonts w:ascii="Calibri" w:eastAsia="Calibri" w:hAnsi="Calibri" w:cs="Calibri"/>
                      <w:color w:val="000000"/>
                      <w:sz w:val="18"/>
                      <w:szCs w:val="18"/>
                    </w:rPr>
                  </w:pPr>
                  <w:r>
                    <w:rPr>
                      <w:rFonts w:ascii="Calibri" w:eastAsia="Calibri" w:hAnsi="Calibri" w:cs="Calibri"/>
                      <w:color w:val="000000"/>
                      <w:sz w:val="18"/>
                      <w:szCs w:val="18"/>
                    </w:rPr>
                    <w:t xml:space="preserve">Lead data gathering process for annual audit and other fiscal </w:t>
                  </w:r>
                  <w:proofErr w:type="gramStart"/>
                  <w:r>
                    <w:rPr>
                      <w:rFonts w:ascii="Calibri" w:eastAsia="Calibri" w:hAnsi="Calibri" w:cs="Calibri"/>
                      <w:color w:val="000000"/>
                      <w:sz w:val="18"/>
                      <w:szCs w:val="18"/>
                    </w:rPr>
                    <w:t>reviews</w:t>
                  </w:r>
                  <w:proofErr w:type="gramEnd"/>
                </w:p>
                <w:p w14:paraId="59F6A3D2" w14:textId="1533AB59" w:rsidR="008A3BC7" w:rsidRDefault="008A3BC7" w:rsidP="008A3BC7">
                  <w:pPr>
                    <w:pStyle w:val="TableParagraph"/>
                    <w:numPr>
                      <w:ilvl w:val="0"/>
                      <w:numId w:val="14"/>
                    </w:numPr>
                    <w:rPr>
                      <w:rFonts w:ascii="Calibri" w:eastAsia="Calibri" w:hAnsi="Calibri" w:cs="Calibri"/>
                      <w:color w:val="000000"/>
                      <w:sz w:val="18"/>
                      <w:szCs w:val="18"/>
                    </w:rPr>
                  </w:pPr>
                  <w:r>
                    <w:rPr>
                      <w:rFonts w:ascii="Calibri" w:eastAsia="Calibri" w:hAnsi="Calibri" w:cs="Calibri"/>
                      <w:color w:val="000000"/>
                      <w:sz w:val="18"/>
                      <w:szCs w:val="18"/>
                    </w:rPr>
                    <w:t xml:space="preserve">Respond to external agency requests for Avenue financial </w:t>
                  </w:r>
                  <w:proofErr w:type="gramStart"/>
                  <w:r>
                    <w:rPr>
                      <w:rFonts w:ascii="Calibri" w:eastAsia="Calibri" w:hAnsi="Calibri" w:cs="Calibri"/>
                      <w:color w:val="000000"/>
                      <w:sz w:val="18"/>
                      <w:szCs w:val="18"/>
                    </w:rPr>
                    <w:t>data</w:t>
                  </w:r>
                  <w:proofErr w:type="gramEnd"/>
                  <w:r>
                    <w:rPr>
                      <w:rFonts w:ascii="Calibri" w:eastAsia="Calibri" w:hAnsi="Calibri" w:cs="Calibri"/>
                      <w:color w:val="000000"/>
                      <w:sz w:val="18"/>
                      <w:szCs w:val="18"/>
                    </w:rPr>
                    <w:t xml:space="preserve"> </w:t>
                  </w:r>
                </w:p>
                <w:p w14:paraId="7A41341E" w14:textId="77777777" w:rsidR="003A15FC" w:rsidRPr="003A15FC" w:rsidRDefault="003A15FC" w:rsidP="003A15FC">
                  <w:pPr>
                    <w:pStyle w:val="TableParagraph"/>
                    <w:rPr>
                      <w:rFonts w:ascii="Calibri" w:eastAsia="Calibri" w:hAnsi="Calibri" w:cs="Calibri"/>
                      <w:color w:val="000000"/>
                      <w:sz w:val="12"/>
                      <w:szCs w:val="12"/>
                    </w:rPr>
                  </w:pPr>
                </w:p>
                <w:p w14:paraId="06611301" w14:textId="1B31A0E8" w:rsidR="008A3BC7" w:rsidRPr="00CB48B3" w:rsidRDefault="008A3BC7" w:rsidP="005D32A2">
                  <w:pPr>
                    <w:pStyle w:val="TableParagraph"/>
                    <w:ind w:left="720"/>
                    <w:rPr>
                      <w:rFonts w:ascii="Calibri" w:eastAsia="Calibri" w:hAnsi="Calibri" w:cs="Calibri"/>
                      <w:color w:val="000000"/>
                      <w:sz w:val="18"/>
                      <w:szCs w:val="18"/>
                    </w:rPr>
                  </w:pPr>
                </w:p>
              </w:tc>
              <w:tc>
                <w:tcPr>
                  <w:tcW w:w="3225" w:type="dxa"/>
                  <w:shd w:val="clear" w:color="auto" w:fill="auto"/>
                </w:tcPr>
                <w:p w14:paraId="5522B7FF" w14:textId="77777777" w:rsidR="00771D27" w:rsidRPr="00A14BDE" w:rsidRDefault="00771D27" w:rsidP="00771D27">
                  <w:pPr>
                    <w:pStyle w:val="TableParagraph"/>
                    <w:rPr>
                      <w:rFonts w:ascii="Calibri" w:hAnsi="Calibri" w:cs="Calibri"/>
                      <w:sz w:val="18"/>
                      <w:szCs w:val="18"/>
                    </w:rPr>
                  </w:pPr>
                </w:p>
                <w:p w14:paraId="08CCC290" w14:textId="77777777" w:rsidR="00771D27" w:rsidRDefault="005D59C6" w:rsidP="005D32A2">
                  <w:pPr>
                    <w:pStyle w:val="TableParagraph"/>
                    <w:numPr>
                      <w:ilvl w:val="0"/>
                      <w:numId w:val="14"/>
                    </w:numPr>
                    <w:spacing w:before="120" w:after="120"/>
                    <w:rPr>
                      <w:rFonts w:ascii="Calibri" w:hAnsi="Calibri" w:cs="Calibri"/>
                      <w:sz w:val="18"/>
                      <w:szCs w:val="18"/>
                    </w:rPr>
                  </w:pPr>
                  <w:r>
                    <w:rPr>
                      <w:rFonts w:ascii="Calibri" w:hAnsi="Calibri" w:cs="Calibri"/>
                      <w:sz w:val="18"/>
                      <w:szCs w:val="18"/>
                    </w:rPr>
                    <w:t>Minimum repeat requests from Auditor</w:t>
                  </w:r>
                </w:p>
                <w:p w14:paraId="268AFFE0" w14:textId="29B8EDC6" w:rsidR="005D59C6" w:rsidRPr="00A14BDE" w:rsidRDefault="005D59C6" w:rsidP="005D32A2">
                  <w:pPr>
                    <w:pStyle w:val="TableParagraph"/>
                    <w:numPr>
                      <w:ilvl w:val="0"/>
                      <w:numId w:val="14"/>
                    </w:numPr>
                    <w:spacing w:before="120" w:after="120"/>
                    <w:rPr>
                      <w:rFonts w:ascii="Calibri" w:hAnsi="Calibri" w:cs="Calibri"/>
                      <w:sz w:val="18"/>
                      <w:szCs w:val="18"/>
                    </w:rPr>
                  </w:pPr>
                  <w:r>
                    <w:rPr>
                      <w:rFonts w:ascii="Calibri" w:hAnsi="Calibri" w:cs="Calibri"/>
                      <w:sz w:val="18"/>
                      <w:szCs w:val="18"/>
                    </w:rPr>
                    <w:t>Minimum audit findings</w:t>
                  </w:r>
                </w:p>
              </w:tc>
            </w:tr>
            <w:tr w:rsidR="00496F12" w:rsidRPr="004047F4" w14:paraId="62C57DF0" w14:textId="77777777" w:rsidTr="136A7BF4">
              <w:trPr>
                <w:trHeight w:val="890"/>
                <w:jc w:val="center"/>
              </w:trPr>
              <w:tc>
                <w:tcPr>
                  <w:tcW w:w="1633" w:type="dxa"/>
                  <w:shd w:val="clear" w:color="auto" w:fill="auto"/>
                  <w:vAlign w:val="center"/>
                </w:tcPr>
                <w:p w14:paraId="7E258916" w14:textId="3EBE81CF" w:rsidR="00496F12" w:rsidRPr="00787278" w:rsidRDefault="00496F12" w:rsidP="00496F12">
                  <w:pPr>
                    <w:pStyle w:val="BodyText2"/>
                    <w:spacing w:after="0" w:line="240" w:lineRule="auto"/>
                    <w:jc w:val="center"/>
                    <w:rPr>
                      <w:rFonts w:ascii="Calibri" w:hAnsi="Calibri" w:cs="Calibri"/>
                      <w:b/>
                    </w:rPr>
                  </w:pPr>
                  <w:r>
                    <w:rPr>
                      <w:rFonts w:ascii="Calibri" w:hAnsi="Calibri" w:cs="Calibri"/>
                      <w:b/>
                    </w:rPr>
                    <w:lastRenderedPageBreak/>
                    <w:t>15</w:t>
                  </w:r>
                  <w:r w:rsidRPr="00787278">
                    <w:rPr>
                      <w:rFonts w:ascii="Calibri" w:hAnsi="Calibri" w:cs="Calibri"/>
                      <w:b/>
                    </w:rPr>
                    <w:t>%</w:t>
                  </w:r>
                </w:p>
                <w:p w14:paraId="0108FB05" w14:textId="77777777" w:rsidR="00496F12" w:rsidRPr="00787278" w:rsidRDefault="00496F12" w:rsidP="00496F12">
                  <w:pPr>
                    <w:pStyle w:val="TableParagraph"/>
                    <w:jc w:val="center"/>
                    <w:rPr>
                      <w:sz w:val="28"/>
                      <w:szCs w:val="28"/>
                    </w:rPr>
                  </w:pPr>
                </w:p>
              </w:tc>
              <w:tc>
                <w:tcPr>
                  <w:tcW w:w="6030" w:type="dxa"/>
                  <w:shd w:val="clear" w:color="auto" w:fill="auto"/>
                </w:tcPr>
                <w:p w14:paraId="5C33465E" w14:textId="77777777" w:rsidR="00496F12" w:rsidRDefault="00496F12" w:rsidP="00496F12">
                  <w:pPr>
                    <w:pStyle w:val="TableParagraph"/>
                    <w:spacing w:line="223" w:lineRule="exact"/>
                    <w:rPr>
                      <w:rFonts w:ascii="Calibri" w:hAnsi="Calibri" w:cs="Calibri"/>
                      <w:b/>
                      <w:sz w:val="24"/>
                      <w:szCs w:val="24"/>
                    </w:rPr>
                  </w:pPr>
                </w:p>
                <w:p w14:paraId="361F7943" w14:textId="77777777" w:rsidR="00496F12" w:rsidRDefault="00496F12" w:rsidP="00496F12">
                  <w:pPr>
                    <w:pStyle w:val="TableParagraph"/>
                    <w:spacing w:line="223" w:lineRule="exact"/>
                    <w:rPr>
                      <w:rFonts w:ascii="Calibri" w:hAnsi="Calibri" w:cs="Calibri"/>
                      <w:b/>
                      <w:sz w:val="24"/>
                      <w:szCs w:val="24"/>
                    </w:rPr>
                  </w:pPr>
                  <w:r>
                    <w:rPr>
                      <w:rFonts w:ascii="Calibri" w:hAnsi="Calibri" w:cs="Calibri"/>
                      <w:b/>
                      <w:sz w:val="24"/>
                      <w:szCs w:val="24"/>
                    </w:rPr>
                    <w:t>Supervisory Responsibilities</w:t>
                  </w:r>
                </w:p>
                <w:p w14:paraId="59BAB1B8" w14:textId="77777777" w:rsidR="00496F12" w:rsidRPr="005B525B" w:rsidRDefault="00496F12" w:rsidP="00496F12">
                  <w:pPr>
                    <w:pStyle w:val="TableParagraph"/>
                    <w:spacing w:line="223" w:lineRule="exact"/>
                    <w:rPr>
                      <w:rFonts w:ascii="Calibri" w:hAnsi="Calibri" w:cs="Calibri"/>
                      <w:b/>
                      <w:bCs/>
                      <w:color w:val="808080" w:themeColor="background1" w:themeShade="80"/>
                      <w:sz w:val="24"/>
                      <w:szCs w:val="24"/>
                    </w:rPr>
                  </w:pPr>
                </w:p>
                <w:p w14:paraId="6A40C36C" w14:textId="2B3F7F9F" w:rsidR="00496F12" w:rsidRDefault="00496F12" w:rsidP="00496F12">
                  <w:pPr>
                    <w:pStyle w:val="NormalWeb"/>
                    <w:numPr>
                      <w:ilvl w:val="0"/>
                      <w:numId w:val="7"/>
                    </w:numPr>
                    <w:shd w:val="clear" w:color="auto" w:fill="FFFFFF" w:themeFill="background1"/>
                    <w:spacing w:before="0" w:beforeAutospacing="0" w:after="0" w:afterAutospacing="0"/>
                    <w:textAlignment w:val="baseline"/>
                    <w:rPr>
                      <w:rFonts w:ascii="Calibri" w:eastAsia="Arial" w:hAnsi="Calibri" w:cs="Calibri"/>
                      <w:sz w:val="18"/>
                      <w:szCs w:val="18"/>
                      <w:lang w:bidi="en-US"/>
                    </w:rPr>
                  </w:pPr>
                  <w:r>
                    <w:rPr>
                      <w:rFonts w:ascii="Calibri" w:eastAsia="Arial" w:hAnsi="Calibri" w:cs="Calibri"/>
                      <w:sz w:val="18"/>
                      <w:szCs w:val="18"/>
                      <w:lang w:bidi="en-US"/>
                    </w:rPr>
                    <w:t>Hold w</w:t>
                  </w:r>
                  <w:r w:rsidRPr="24024015">
                    <w:rPr>
                      <w:rFonts w:ascii="Calibri" w:eastAsia="Arial" w:hAnsi="Calibri" w:cs="Calibri"/>
                      <w:sz w:val="18"/>
                      <w:szCs w:val="18"/>
                      <w:lang w:bidi="en-US"/>
                    </w:rPr>
                    <w:t xml:space="preserve">eekly check-ins with the team on </w:t>
                  </w:r>
                  <w:r>
                    <w:rPr>
                      <w:rFonts w:ascii="Calibri" w:eastAsia="Arial" w:hAnsi="Calibri" w:cs="Calibri"/>
                      <w:sz w:val="18"/>
                      <w:szCs w:val="18"/>
                      <w:lang w:bidi="en-US"/>
                    </w:rPr>
                    <w:t>Accounting team</w:t>
                  </w:r>
                  <w:r w:rsidRPr="24024015">
                    <w:rPr>
                      <w:rFonts w:ascii="Calibri" w:eastAsia="Arial" w:hAnsi="Calibri" w:cs="Calibri"/>
                      <w:sz w:val="18"/>
                      <w:szCs w:val="18"/>
                      <w:lang w:bidi="en-US"/>
                    </w:rPr>
                    <w:t xml:space="preserve"> activities </w:t>
                  </w:r>
                  <w:r>
                    <w:rPr>
                      <w:rFonts w:ascii="Calibri" w:eastAsia="Arial" w:hAnsi="Calibri" w:cs="Calibri"/>
                      <w:sz w:val="18"/>
                      <w:szCs w:val="18"/>
                      <w:lang w:bidi="en-US"/>
                    </w:rPr>
                    <w:t xml:space="preserve">and areas of </w:t>
                  </w:r>
                  <w:r w:rsidRPr="24024015">
                    <w:rPr>
                      <w:rFonts w:ascii="Calibri" w:eastAsia="Arial" w:hAnsi="Calibri" w:cs="Calibri"/>
                      <w:sz w:val="18"/>
                      <w:szCs w:val="18"/>
                      <w:lang w:bidi="en-US"/>
                    </w:rPr>
                    <w:t>nee</w:t>
                  </w:r>
                  <w:r>
                    <w:rPr>
                      <w:rFonts w:ascii="Calibri" w:eastAsia="Arial" w:hAnsi="Calibri" w:cs="Calibri"/>
                      <w:sz w:val="18"/>
                      <w:szCs w:val="18"/>
                      <w:lang w:bidi="en-US"/>
                    </w:rPr>
                    <w:t>de</w:t>
                  </w:r>
                  <w:r w:rsidRPr="24024015">
                    <w:rPr>
                      <w:rFonts w:ascii="Calibri" w:eastAsia="Arial" w:hAnsi="Calibri" w:cs="Calibri"/>
                      <w:sz w:val="18"/>
                      <w:szCs w:val="18"/>
                      <w:lang w:bidi="en-US"/>
                    </w:rPr>
                    <w:t xml:space="preserve">d </w:t>
                  </w:r>
                  <w:proofErr w:type="gramStart"/>
                  <w:r w:rsidRPr="24024015">
                    <w:rPr>
                      <w:rFonts w:ascii="Calibri" w:eastAsia="Arial" w:hAnsi="Calibri" w:cs="Calibri"/>
                      <w:sz w:val="18"/>
                      <w:szCs w:val="18"/>
                      <w:lang w:bidi="en-US"/>
                    </w:rPr>
                    <w:t>support</w:t>
                  </w:r>
                  <w:proofErr w:type="gramEnd"/>
                </w:p>
                <w:p w14:paraId="5195EF6F" w14:textId="77777777" w:rsidR="00496F12" w:rsidRDefault="00496F12" w:rsidP="00496F12">
                  <w:pPr>
                    <w:pStyle w:val="NormalWeb"/>
                    <w:numPr>
                      <w:ilvl w:val="0"/>
                      <w:numId w:val="7"/>
                    </w:numPr>
                    <w:shd w:val="clear" w:color="auto" w:fill="FFFFFF" w:themeFill="background1"/>
                    <w:spacing w:before="0" w:beforeAutospacing="0" w:after="0" w:afterAutospacing="0"/>
                    <w:textAlignment w:val="baseline"/>
                    <w:rPr>
                      <w:rFonts w:ascii="Calibri" w:eastAsia="Arial" w:hAnsi="Calibri" w:cs="Calibri"/>
                      <w:sz w:val="18"/>
                      <w:szCs w:val="18"/>
                      <w:lang w:bidi="en-US"/>
                    </w:rPr>
                  </w:pPr>
                  <w:r>
                    <w:rPr>
                      <w:rFonts w:ascii="Calibri" w:eastAsia="Arial" w:hAnsi="Calibri" w:cs="Calibri"/>
                      <w:sz w:val="18"/>
                      <w:szCs w:val="18"/>
                      <w:lang w:bidi="en-US"/>
                    </w:rPr>
                    <w:t xml:space="preserve">Clarification of </w:t>
                  </w:r>
                  <w:r w:rsidRPr="24024015">
                    <w:rPr>
                      <w:rFonts w:ascii="Calibri" w:eastAsia="Arial" w:hAnsi="Calibri" w:cs="Calibri"/>
                      <w:sz w:val="18"/>
                      <w:szCs w:val="18"/>
                      <w:lang w:bidi="en-US"/>
                    </w:rPr>
                    <w:t xml:space="preserve">job responsibilities </w:t>
                  </w:r>
                  <w:r>
                    <w:rPr>
                      <w:rFonts w:ascii="Calibri" w:eastAsia="Arial" w:hAnsi="Calibri" w:cs="Calibri"/>
                      <w:sz w:val="18"/>
                      <w:szCs w:val="18"/>
                      <w:lang w:bidi="en-US"/>
                    </w:rPr>
                    <w:t xml:space="preserve">and expectations </w:t>
                  </w:r>
                  <w:r w:rsidRPr="24024015">
                    <w:rPr>
                      <w:rFonts w:ascii="Calibri" w:eastAsia="Arial" w:hAnsi="Calibri" w:cs="Calibri"/>
                      <w:sz w:val="18"/>
                      <w:szCs w:val="18"/>
                      <w:lang w:bidi="en-US"/>
                    </w:rPr>
                    <w:t>during team growth</w:t>
                  </w:r>
                </w:p>
                <w:p w14:paraId="000F5011" w14:textId="77777777" w:rsidR="00496F12" w:rsidRDefault="00496F12" w:rsidP="00496F12">
                  <w:pPr>
                    <w:pStyle w:val="NormalWeb"/>
                    <w:numPr>
                      <w:ilvl w:val="0"/>
                      <w:numId w:val="7"/>
                    </w:numPr>
                    <w:shd w:val="clear" w:color="auto" w:fill="FFFFFF"/>
                    <w:spacing w:before="0" w:beforeAutospacing="0" w:after="0" w:afterAutospacing="0"/>
                    <w:textAlignment w:val="baseline"/>
                    <w:rPr>
                      <w:rFonts w:ascii="Calibri" w:eastAsia="Arial" w:hAnsi="Calibri" w:cs="Calibri"/>
                      <w:sz w:val="18"/>
                      <w:szCs w:val="18"/>
                      <w:lang w:bidi="en-US"/>
                    </w:rPr>
                  </w:pPr>
                  <w:r>
                    <w:rPr>
                      <w:rFonts w:ascii="Calibri" w:eastAsia="Arial" w:hAnsi="Calibri" w:cs="Calibri"/>
                      <w:sz w:val="18"/>
                      <w:szCs w:val="18"/>
                      <w:lang w:bidi="en-US"/>
                    </w:rPr>
                    <w:t xml:space="preserve">Provide professional development </w:t>
                  </w:r>
                  <w:proofErr w:type="gramStart"/>
                  <w:r>
                    <w:rPr>
                      <w:rFonts w:ascii="Calibri" w:eastAsia="Arial" w:hAnsi="Calibri" w:cs="Calibri"/>
                      <w:sz w:val="18"/>
                      <w:szCs w:val="18"/>
                      <w:lang w:bidi="en-US"/>
                    </w:rPr>
                    <w:t>opportunities</w:t>
                  </w:r>
                  <w:proofErr w:type="gramEnd"/>
                </w:p>
                <w:p w14:paraId="667F4E60" w14:textId="77777777" w:rsidR="00496F12" w:rsidRDefault="00496F12" w:rsidP="00496F12">
                  <w:pPr>
                    <w:pStyle w:val="NormalWeb"/>
                    <w:numPr>
                      <w:ilvl w:val="0"/>
                      <w:numId w:val="7"/>
                    </w:numPr>
                    <w:shd w:val="clear" w:color="auto" w:fill="FFFFFF"/>
                    <w:spacing w:before="0" w:beforeAutospacing="0" w:after="0" w:afterAutospacing="0"/>
                    <w:textAlignment w:val="baseline"/>
                    <w:rPr>
                      <w:rFonts w:ascii="Calibri" w:eastAsia="Arial" w:hAnsi="Calibri" w:cs="Calibri"/>
                      <w:sz w:val="18"/>
                      <w:szCs w:val="18"/>
                      <w:lang w:bidi="en-US"/>
                    </w:rPr>
                  </w:pPr>
                  <w:r>
                    <w:rPr>
                      <w:rFonts w:ascii="Calibri" w:eastAsia="Arial" w:hAnsi="Calibri" w:cs="Calibri"/>
                      <w:sz w:val="18"/>
                      <w:szCs w:val="18"/>
                      <w:lang w:bidi="en-US"/>
                    </w:rPr>
                    <w:t>Oversight of timekeeping, leave management (time off /PTO)</w:t>
                  </w:r>
                </w:p>
                <w:p w14:paraId="62806CF3" w14:textId="77777777" w:rsidR="00496F12" w:rsidRDefault="00496F12" w:rsidP="00496F12">
                  <w:pPr>
                    <w:pStyle w:val="NormalWeb"/>
                    <w:numPr>
                      <w:ilvl w:val="0"/>
                      <w:numId w:val="7"/>
                    </w:numPr>
                    <w:shd w:val="clear" w:color="auto" w:fill="FFFFFF"/>
                    <w:spacing w:before="0" w:beforeAutospacing="0" w:after="0" w:afterAutospacing="0"/>
                    <w:textAlignment w:val="baseline"/>
                    <w:rPr>
                      <w:rFonts w:ascii="Calibri" w:eastAsia="Arial" w:hAnsi="Calibri" w:cs="Calibri"/>
                      <w:sz w:val="18"/>
                      <w:szCs w:val="18"/>
                      <w:lang w:bidi="en-US"/>
                    </w:rPr>
                  </w:pPr>
                  <w:r>
                    <w:rPr>
                      <w:rFonts w:ascii="Calibri" w:eastAsia="Arial" w:hAnsi="Calibri" w:cs="Calibri"/>
                      <w:sz w:val="18"/>
                      <w:szCs w:val="18"/>
                      <w:lang w:bidi="en-US"/>
                    </w:rPr>
                    <w:t>Hiring and onboarding of new staff members as needed</w:t>
                  </w:r>
                </w:p>
                <w:p w14:paraId="2866BA53" w14:textId="4D161069" w:rsidR="00496F12" w:rsidRPr="00496F12" w:rsidRDefault="00496F12" w:rsidP="005D32A2">
                  <w:pPr>
                    <w:pStyle w:val="NormalWeb"/>
                    <w:shd w:val="clear" w:color="auto" w:fill="FFFFFF"/>
                    <w:spacing w:before="0" w:beforeAutospacing="0" w:after="0" w:afterAutospacing="0"/>
                    <w:ind w:left="720"/>
                    <w:textAlignment w:val="baseline"/>
                    <w:rPr>
                      <w:rFonts w:ascii="Calibri" w:eastAsia="Arial" w:hAnsi="Calibri" w:cs="Calibri"/>
                      <w:sz w:val="18"/>
                      <w:szCs w:val="18"/>
                      <w:lang w:bidi="en-US"/>
                    </w:rPr>
                  </w:pPr>
                </w:p>
              </w:tc>
              <w:tc>
                <w:tcPr>
                  <w:tcW w:w="3225" w:type="dxa"/>
                  <w:shd w:val="clear" w:color="auto" w:fill="auto"/>
                </w:tcPr>
                <w:p w14:paraId="118316E1" w14:textId="77777777" w:rsidR="00496F12" w:rsidRPr="00A14BDE" w:rsidRDefault="00496F12" w:rsidP="00496F12">
                  <w:pPr>
                    <w:pStyle w:val="TableParagraph"/>
                    <w:rPr>
                      <w:rFonts w:ascii="Calibri" w:hAnsi="Calibri" w:cs="Calibri"/>
                      <w:sz w:val="18"/>
                      <w:szCs w:val="18"/>
                    </w:rPr>
                  </w:pPr>
                </w:p>
                <w:p w14:paraId="6D1181DD" w14:textId="136205D3" w:rsidR="00496F12" w:rsidRDefault="00496F12" w:rsidP="005D32A2">
                  <w:pPr>
                    <w:pStyle w:val="TableParagraph"/>
                    <w:numPr>
                      <w:ilvl w:val="0"/>
                      <w:numId w:val="3"/>
                    </w:numPr>
                    <w:spacing w:before="120" w:line="235" w:lineRule="auto"/>
                    <w:ind w:right="230"/>
                    <w:rPr>
                      <w:rFonts w:ascii="Calibri" w:hAnsi="Calibri" w:cs="Calibri"/>
                      <w:sz w:val="18"/>
                      <w:szCs w:val="18"/>
                    </w:rPr>
                  </w:pPr>
                  <w:r>
                    <w:rPr>
                      <w:rFonts w:ascii="Calibri" w:hAnsi="Calibri" w:cs="Calibri"/>
                      <w:sz w:val="18"/>
                      <w:szCs w:val="18"/>
                    </w:rPr>
                    <w:t>Increased engagement of Accounting Team staff</w:t>
                  </w:r>
                </w:p>
                <w:p w14:paraId="0AC3A369" w14:textId="782E69BF" w:rsidR="00496F12" w:rsidRDefault="00496F12" w:rsidP="005D32A2">
                  <w:pPr>
                    <w:pStyle w:val="TableParagraph"/>
                    <w:numPr>
                      <w:ilvl w:val="0"/>
                      <w:numId w:val="3"/>
                    </w:numPr>
                    <w:spacing w:before="120" w:line="235" w:lineRule="auto"/>
                    <w:ind w:right="230"/>
                    <w:rPr>
                      <w:rFonts w:ascii="Calibri" w:hAnsi="Calibri" w:cs="Calibri"/>
                      <w:sz w:val="18"/>
                      <w:szCs w:val="18"/>
                    </w:rPr>
                  </w:pPr>
                  <w:r>
                    <w:rPr>
                      <w:rFonts w:ascii="Calibri" w:hAnsi="Calibri" w:cs="Calibri"/>
                      <w:sz w:val="18"/>
                      <w:szCs w:val="18"/>
                    </w:rPr>
                    <w:t xml:space="preserve">Meeting of Accounting Team deadlines for financial reporting </w:t>
                  </w:r>
                </w:p>
                <w:p w14:paraId="49D9479D" w14:textId="77777777" w:rsidR="00496F12" w:rsidRDefault="00496F12" w:rsidP="005D32A2">
                  <w:pPr>
                    <w:pStyle w:val="TableParagraph"/>
                    <w:numPr>
                      <w:ilvl w:val="0"/>
                      <w:numId w:val="3"/>
                    </w:numPr>
                    <w:spacing w:before="120" w:line="235" w:lineRule="auto"/>
                    <w:ind w:right="230"/>
                    <w:rPr>
                      <w:rFonts w:ascii="Calibri" w:hAnsi="Calibri" w:cs="Calibri"/>
                      <w:sz w:val="18"/>
                      <w:szCs w:val="18"/>
                    </w:rPr>
                  </w:pPr>
                  <w:r>
                    <w:rPr>
                      <w:rFonts w:ascii="Calibri" w:hAnsi="Calibri" w:cs="Calibri"/>
                      <w:sz w:val="18"/>
                      <w:szCs w:val="18"/>
                    </w:rPr>
                    <w:t xml:space="preserve">Successful and timely performance </w:t>
                  </w:r>
                  <w:proofErr w:type="gramStart"/>
                  <w:r>
                    <w:rPr>
                      <w:rFonts w:ascii="Calibri" w:hAnsi="Calibri" w:cs="Calibri"/>
                      <w:sz w:val="18"/>
                      <w:szCs w:val="18"/>
                    </w:rPr>
                    <w:t>of  all</w:t>
                  </w:r>
                  <w:proofErr w:type="gramEnd"/>
                  <w:r>
                    <w:rPr>
                      <w:rFonts w:ascii="Calibri" w:hAnsi="Calibri" w:cs="Calibri"/>
                      <w:sz w:val="18"/>
                      <w:szCs w:val="18"/>
                    </w:rPr>
                    <w:t xml:space="preserve"> management duties</w:t>
                  </w:r>
                </w:p>
                <w:p w14:paraId="6690F9A1" w14:textId="39353905" w:rsidR="005D32A2" w:rsidRPr="00496F12" w:rsidRDefault="005D32A2" w:rsidP="005D32A2">
                  <w:pPr>
                    <w:pStyle w:val="TableParagraph"/>
                    <w:spacing w:before="120" w:line="235" w:lineRule="auto"/>
                    <w:ind w:left="720" w:right="230"/>
                    <w:rPr>
                      <w:rFonts w:ascii="Calibri" w:hAnsi="Calibri" w:cs="Calibri"/>
                      <w:sz w:val="18"/>
                      <w:szCs w:val="18"/>
                    </w:rPr>
                  </w:pPr>
                </w:p>
              </w:tc>
            </w:tr>
          </w:tbl>
          <w:p w14:paraId="337F975C" w14:textId="77777777" w:rsidR="0003052A" w:rsidRPr="004047F4" w:rsidRDefault="0003052A" w:rsidP="00E73296">
            <w:pPr>
              <w:jc w:val="both"/>
              <w:rPr>
                <w:rFonts w:ascii="Arial" w:hAnsi="Arial" w:cs="Arial"/>
                <w:sz w:val="18"/>
                <w:szCs w:val="18"/>
              </w:rPr>
            </w:pPr>
          </w:p>
        </w:tc>
      </w:tr>
      <w:tr w:rsidR="00760D1D" w:rsidRPr="004047F4" w14:paraId="420C0716" w14:textId="77777777" w:rsidTr="136A7BF4">
        <w:tblPrEx>
          <w:jc w:val="left"/>
          <w:tblBorders>
            <w:bottom w:val="double" w:sz="4" w:space="0" w:color="auto"/>
          </w:tblBorders>
          <w:tblLook w:val="01E0" w:firstRow="1" w:lastRow="1" w:firstColumn="1" w:lastColumn="1" w:noHBand="0" w:noVBand="0"/>
        </w:tblPrEx>
        <w:trPr>
          <w:gridBefore w:val="2"/>
          <w:gridAfter w:val="1"/>
          <w:wBefore w:w="108" w:type="dxa"/>
          <w:wAfter w:w="33" w:type="dxa"/>
        </w:trPr>
        <w:tc>
          <w:tcPr>
            <w:tcW w:w="10784" w:type="dxa"/>
            <w:gridSpan w:val="7"/>
            <w:tcBorders>
              <w:bottom w:val="double" w:sz="4" w:space="0" w:color="auto"/>
            </w:tcBorders>
            <w:shd w:val="clear" w:color="auto" w:fill="AFBC36"/>
          </w:tcPr>
          <w:p w14:paraId="3187CE8F" w14:textId="77777777" w:rsidR="0000661F" w:rsidRPr="00EB3B0B" w:rsidRDefault="0000661F" w:rsidP="00C62AC8">
            <w:pPr>
              <w:jc w:val="both"/>
              <w:rPr>
                <w:rFonts w:ascii="Calibri" w:hAnsi="Calibri" w:cs="Calibri"/>
                <w:b/>
                <w:color w:val="3B3838"/>
              </w:rPr>
            </w:pPr>
            <w:r w:rsidRPr="00C62AC8">
              <w:rPr>
                <w:rFonts w:ascii="Calibri" w:hAnsi="Calibri" w:cs="Calibri"/>
                <w:b/>
                <w:color w:val="3B3838"/>
                <w:sz w:val="18"/>
                <w:szCs w:val="18"/>
              </w:rPr>
              <w:lastRenderedPageBreak/>
              <w:t>INTERACTIONS</w:t>
            </w:r>
          </w:p>
        </w:tc>
      </w:tr>
      <w:tr w:rsidR="00760D1D" w:rsidRPr="004047F4" w14:paraId="49B4BD9B" w14:textId="77777777" w:rsidTr="136A7BF4">
        <w:tblPrEx>
          <w:jc w:val="left"/>
          <w:tblBorders>
            <w:bottom w:val="double" w:sz="4" w:space="0" w:color="auto"/>
          </w:tblBorders>
          <w:tblLook w:val="01E0" w:firstRow="1" w:lastRow="1" w:firstColumn="1" w:lastColumn="1" w:noHBand="0" w:noVBand="0"/>
        </w:tblPrEx>
        <w:trPr>
          <w:gridBefore w:val="2"/>
          <w:gridAfter w:val="1"/>
          <w:wBefore w:w="108" w:type="dxa"/>
          <w:wAfter w:w="33" w:type="dxa"/>
        </w:trPr>
        <w:tc>
          <w:tcPr>
            <w:tcW w:w="10784" w:type="dxa"/>
            <w:gridSpan w:val="7"/>
            <w:tcBorders>
              <w:bottom w:val="double" w:sz="4" w:space="0" w:color="auto"/>
            </w:tcBorders>
            <w:shd w:val="clear" w:color="auto" w:fill="auto"/>
          </w:tcPr>
          <w:p w14:paraId="6278A73D" w14:textId="77777777" w:rsidR="00760D1D" w:rsidRPr="00EB3B0B" w:rsidRDefault="00760D1D" w:rsidP="000E1695">
            <w:pPr>
              <w:ind w:left="79" w:right="71"/>
              <w:jc w:val="both"/>
              <w:rPr>
                <w:rFonts w:ascii="Calibri" w:hAnsi="Calibri" w:cs="Calibri"/>
                <w:i/>
                <w:sz w:val="18"/>
                <w:szCs w:val="18"/>
              </w:rPr>
            </w:pPr>
            <w:r w:rsidRPr="00EB3B0B">
              <w:rPr>
                <w:rFonts w:ascii="Calibri" w:hAnsi="Calibri" w:cs="Calibri"/>
                <w:i/>
                <w:sz w:val="18"/>
                <w:szCs w:val="18"/>
              </w:rPr>
              <w:t>Identify the types of interaction an incumbent in this position would have with other employees, departments, organizations, both inside and outside the Company.</w:t>
            </w:r>
          </w:p>
        </w:tc>
      </w:tr>
      <w:tr w:rsidR="00760D1D" w:rsidRPr="004047F4" w14:paraId="40B6B05C" w14:textId="77777777" w:rsidTr="136A7BF4">
        <w:tblPrEx>
          <w:jc w:val="left"/>
          <w:tblBorders>
            <w:bottom w:val="double" w:sz="4" w:space="0" w:color="auto"/>
          </w:tblBorders>
          <w:tblLook w:val="01E0" w:firstRow="1" w:lastRow="1" w:firstColumn="1" w:lastColumn="1" w:noHBand="0" w:noVBand="0"/>
        </w:tblPrEx>
        <w:trPr>
          <w:gridBefore w:val="2"/>
          <w:wBefore w:w="108" w:type="dxa"/>
        </w:trPr>
        <w:tc>
          <w:tcPr>
            <w:tcW w:w="2960" w:type="dxa"/>
            <w:tcBorders>
              <w:bottom w:val="single" w:sz="4" w:space="0" w:color="auto"/>
            </w:tcBorders>
            <w:shd w:val="clear" w:color="auto" w:fill="auto"/>
          </w:tcPr>
          <w:p w14:paraId="35DAB31C" w14:textId="77777777" w:rsidR="00760D1D" w:rsidRPr="00CA7ABC" w:rsidRDefault="00760D1D" w:rsidP="000E1695">
            <w:pPr>
              <w:ind w:left="79" w:right="71"/>
              <w:jc w:val="both"/>
              <w:rPr>
                <w:rFonts w:ascii="Calibri" w:hAnsi="Calibri" w:cs="Calibri"/>
                <w:i/>
                <w:sz w:val="18"/>
                <w:szCs w:val="18"/>
              </w:rPr>
            </w:pPr>
            <w:r w:rsidRPr="00CA7ABC">
              <w:rPr>
                <w:rFonts w:ascii="Calibri" w:hAnsi="Calibri" w:cs="Calibri"/>
                <w:b/>
                <w:sz w:val="18"/>
                <w:szCs w:val="18"/>
              </w:rPr>
              <w:t>Type of Work Interaction</w:t>
            </w:r>
            <w:r w:rsidRPr="00CA7ABC">
              <w:rPr>
                <w:rFonts w:ascii="Calibri" w:hAnsi="Calibri" w:cs="Calibri"/>
                <w:i/>
                <w:sz w:val="18"/>
                <w:szCs w:val="18"/>
              </w:rPr>
              <w:t xml:space="preserve"> (i.e.  work with coworker, work with vendor)</w:t>
            </w:r>
          </w:p>
        </w:tc>
        <w:tc>
          <w:tcPr>
            <w:tcW w:w="7857" w:type="dxa"/>
            <w:gridSpan w:val="7"/>
            <w:tcBorders>
              <w:bottom w:val="single" w:sz="4" w:space="0" w:color="auto"/>
            </w:tcBorders>
            <w:shd w:val="clear" w:color="auto" w:fill="auto"/>
          </w:tcPr>
          <w:p w14:paraId="2215FDCF" w14:textId="77777777" w:rsidR="00760D1D" w:rsidRPr="00CA7ABC" w:rsidRDefault="00760D1D" w:rsidP="000E1695">
            <w:pPr>
              <w:ind w:left="79" w:right="71"/>
              <w:jc w:val="both"/>
              <w:rPr>
                <w:rFonts w:ascii="Calibri" w:hAnsi="Calibri" w:cs="Calibri"/>
                <w:sz w:val="18"/>
                <w:szCs w:val="18"/>
              </w:rPr>
            </w:pPr>
            <w:r w:rsidRPr="00CA7ABC">
              <w:rPr>
                <w:rFonts w:ascii="Calibri" w:hAnsi="Calibri" w:cs="Calibri"/>
                <w:b/>
                <w:sz w:val="18"/>
                <w:szCs w:val="18"/>
              </w:rPr>
              <w:t xml:space="preserve">Interaction Intent </w:t>
            </w:r>
            <w:r w:rsidRPr="00CA7ABC">
              <w:rPr>
                <w:rFonts w:ascii="Calibri" w:hAnsi="Calibri" w:cs="Calibri"/>
                <w:sz w:val="18"/>
                <w:szCs w:val="18"/>
              </w:rPr>
              <w:t>(i.e.  report information, create RFQ, negotiate, answer questions)</w:t>
            </w:r>
          </w:p>
        </w:tc>
      </w:tr>
      <w:tr w:rsidR="00760D1D" w:rsidRPr="004047F4" w14:paraId="47BFCC42" w14:textId="77777777" w:rsidTr="136A7BF4">
        <w:tblPrEx>
          <w:jc w:val="left"/>
          <w:tblBorders>
            <w:bottom w:val="double" w:sz="4" w:space="0" w:color="auto"/>
          </w:tblBorders>
          <w:tblLook w:val="01E0" w:firstRow="1" w:lastRow="1" w:firstColumn="1" w:lastColumn="1" w:noHBand="0" w:noVBand="0"/>
        </w:tblPrEx>
        <w:trPr>
          <w:gridBefore w:val="2"/>
          <w:wBefore w:w="108" w:type="dxa"/>
          <w:trHeight w:val="620"/>
        </w:trPr>
        <w:tc>
          <w:tcPr>
            <w:tcW w:w="2960" w:type="dxa"/>
            <w:tcBorders>
              <w:bottom w:val="single" w:sz="4" w:space="0" w:color="auto"/>
            </w:tcBorders>
            <w:shd w:val="clear" w:color="auto" w:fill="auto"/>
            <w:vAlign w:val="center"/>
          </w:tcPr>
          <w:p w14:paraId="3B98A22C" w14:textId="4F90DAE7" w:rsidR="00760D1D" w:rsidRPr="00445532" w:rsidRDefault="00A141BC" w:rsidP="00B33D5D">
            <w:pPr>
              <w:spacing w:before="120" w:after="120"/>
              <w:ind w:left="79" w:right="72"/>
              <w:rPr>
                <w:rFonts w:ascii="Calibri" w:hAnsi="Calibri" w:cs="Calibri"/>
                <w:b/>
                <w:bCs/>
                <w:iCs/>
                <w:sz w:val="18"/>
                <w:szCs w:val="18"/>
              </w:rPr>
            </w:pPr>
            <w:r>
              <w:rPr>
                <w:rFonts w:ascii="Calibri" w:hAnsi="Calibri" w:cs="Calibri"/>
                <w:b/>
                <w:bCs/>
                <w:iCs/>
                <w:sz w:val="18"/>
                <w:szCs w:val="18"/>
              </w:rPr>
              <w:t>Sr</w:t>
            </w:r>
            <w:r w:rsidR="004149BA">
              <w:rPr>
                <w:rFonts w:ascii="Calibri" w:hAnsi="Calibri" w:cs="Calibri"/>
                <w:b/>
                <w:bCs/>
                <w:iCs/>
                <w:sz w:val="18"/>
                <w:szCs w:val="18"/>
              </w:rPr>
              <w:t>.</w:t>
            </w:r>
            <w:r>
              <w:rPr>
                <w:rFonts w:ascii="Calibri" w:hAnsi="Calibri" w:cs="Calibri"/>
                <w:b/>
                <w:bCs/>
                <w:iCs/>
                <w:sz w:val="18"/>
                <w:szCs w:val="18"/>
              </w:rPr>
              <w:t xml:space="preserve"> </w:t>
            </w:r>
            <w:r w:rsidR="00671B3B" w:rsidRPr="00445532">
              <w:rPr>
                <w:rFonts w:ascii="Calibri" w:hAnsi="Calibri" w:cs="Calibri"/>
                <w:b/>
                <w:bCs/>
                <w:iCs/>
                <w:sz w:val="18"/>
                <w:szCs w:val="18"/>
              </w:rPr>
              <w:t xml:space="preserve">Director, </w:t>
            </w:r>
            <w:r>
              <w:rPr>
                <w:rFonts w:ascii="Calibri" w:hAnsi="Calibri" w:cs="Calibri"/>
                <w:b/>
                <w:bCs/>
                <w:iCs/>
                <w:sz w:val="18"/>
                <w:szCs w:val="18"/>
              </w:rPr>
              <w:t>Finance</w:t>
            </w:r>
          </w:p>
        </w:tc>
        <w:tc>
          <w:tcPr>
            <w:tcW w:w="7857" w:type="dxa"/>
            <w:gridSpan w:val="7"/>
            <w:tcBorders>
              <w:bottom w:val="single" w:sz="4" w:space="0" w:color="auto"/>
            </w:tcBorders>
            <w:shd w:val="clear" w:color="auto" w:fill="auto"/>
          </w:tcPr>
          <w:p w14:paraId="2C11F3B9" w14:textId="16404201" w:rsidR="00352035" w:rsidRPr="00445532" w:rsidRDefault="00671B3B" w:rsidP="00B33D5D">
            <w:pPr>
              <w:spacing w:before="120" w:after="120"/>
              <w:ind w:left="79" w:right="72"/>
              <w:rPr>
                <w:rFonts w:ascii="Calibri" w:hAnsi="Calibri" w:cs="Calibri"/>
                <w:iCs/>
                <w:sz w:val="18"/>
                <w:szCs w:val="18"/>
              </w:rPr>
            </w:pPr>
            <w:r w:rsidRPr="00445532">
              <w:rPr>
                <w:rFonts w:ascii="Calibri" w:hAnsi="Calibri" w:cs="Calibri"/>
                <w:iCs/>
                <w:sz w:val="18"/>
                <w:szCs w:val="18"/>
              </w:rPr>
              <w:t xml:space="preserve">Management and oversight, </w:t>
            </w:r>
            <w:r w:rsidR="00192825" w:rsidRPr="00445532">
              <w:rPr>
                <w:rFonts w:ascii="Calibri" w:hAnsi="Calibri" w:cs="Calibri"/>
                <w:iCs/>
                <w:sz w:val="18"/>
                <w:szCs w:val="18"/>
              </w:rPr>
              <w:t>Bi-w</w:t>
            </w:r>
            <w:r w:rsidRPr="00445532">
              <w:rPr>
                <w:rFonts w:ascii="Calibri" w:hAnsi="Calibri" w:cs="Calibri"/>
                <w:iCs/>
                <w:sz w:val="18"/>
                <w:szCs w:val="18"/>
              </w:rPr>
              <w:t>eekly Meetings</w:t>
            </w:r>
            <w:r w:rsidR="004149BA">
              <w:rPr>
                <w:rFonts w:ascii="Calibri" w:hAnsi="Calibri" w:cs="Calibri"/>
                <w:iCs/>
                <w:sz w:val="18"/>
                <w:szCs w:val="18"/>
              </w:rPr>
              <w:t xml:space="preserve"> and Daily ongoing communication</w:t>
            </w:r>
          </w:p>
        </w:tc>
      </w:tr>
      <w:tr w:rsidR="005E6348" w:rsidRPr="004047F4" w14:paraId="64C18B54" w14:textId="77777777" w:rsidTr="136A7BF4">
        <w:tblPrEx>
          <w:jc w:val="left"/>
          <w:tblBorders>
            <w:bottom w:val="double" w:sz="4" w:space="0" w:color="auto"/>
          </w:tblBorders>
          <w:tblLook w:val="01E0" w:firstRow="1" w:lastRow="1" w:firstColumn="1" w:lastColumn="1" w:noHBand="0" w:noVBand="0"/>
        </w:tblPrEx>
        <w:trPr>
          <w:gridBefore w:val="2"/>
          <w:wBefore w:w="108" w:type="dxa"/>
          <w:trHeight w:val="620"/>
        </w:trPr>
        <w:tc>
          <w:tcPr>
            <w:tcW w:w="2960" w:type="dxa"/>
            <w:tcBorders>
              <w:bottom w:val="single" w:sz="4" w:space="0" w:color="auto"/>
            </w:tcBorders>
            <w:shd w:val="clear" w:color="auto" w:fill="auto"/>
            <w:vAlign w:val="center"/>
          </w:tcPr>
          <w:p w14:paraId="240BE7D4" w14:textId="5C31070F" w:rsidR="005E6348" w:rsidRPr="00445532" w:rsidRDefault="004149BA" w:rsidP="00B33D5D">
            <w:pPr>
              <w:spacing w:before="120" w:after="120"/>
              <w:ind w:left="79" w:right="72"/>
              <w:rPr>
                <w:rFonts w:ascii="Calibri" w:hAnsi="Calibri" w:cs="Calibri"/>
                <w:b/>
                <w:bCs/>
                <w:iCs/>
                <w:sz w:val="18"/>
                <w:szCs w:val="18"/>
              </w:rPr>
            </w:pPr>
            <w:r>
              <w:rPr>
                <w:rFonts w:ascii="Calibri" w:hAnsi="Calibri" w:cs="Calibri"/>
                <w:b/>
                <w:bCs/>
                <w:color w:val="000000"/>
                <w:sz w:val="18"/>
                <w:szCs w:val="18"/>
              </w:rPr>
              <w:t xml:space="preserve">Avenue Real Estate </w:t>
            </w:r>
            <w:r>
              <w:rPr>
                <w:rFonts w:ascii="Calibri" w:hAnsi="Calibri" w:cs="Calibri"/>
                <w:b/>
                <w:bCs/>
                <w:iCs/>
                <w:sz w:val="18"/>
                <w:szCs w:val="18"/>
              </w:rPr>
              <w:t>Staff</w:t>
            </w:r>
          </w:p>
        </w:tc>
        <w:tc>
          <w:tcPr>
            <w:tcW w:w="7857" w:type="dxa"/>
            <w:gridSpan w:val="7"/>
            <w:tcBorders>
              <w:bottom w:val="single" w:sz="4" w:space="0" w:color="auto"/>
            </w:tcBorders>
            <w:shd w:val="clear" w:color="auto" w:fill="auto"/>
          </w:tcPr>
          <w:p w14:paraId="08955A9A" w14:textId="79546A97" w:rsidR="00352035" w:rsidRPr="00445532" w:rsidRDefault="004149BA" w:rsidP="00B33D5D">
            <w:pPr>
              <w:spacing w:before="120" w:after="120"/>
              <w:ind w:left="79" w:right="72"/>
              <w:rPr>
                <w:rFonts w:ascii="Calibri" w:hAnsi="Calibri" w:cs="Calibri"/>
                <w:sz w:val="18"/>
                <w:szCs w:val="18"/>
              </w:rPr>
            </w:pPr>
            <w:r>
              <w:rPr>
                <w:rFonts w:ascii="Calibri" w:hAnsi="Calibri" w:cs="Calibri"/>
                <w:iCs/>
                <w:sz w:val="18"/>
                <w:szCs w:val="18"/>
              </w:rPr>
              <w:t xml:space="preserve">Daily, ongoing, </w:t>
            </w:r>
            <w:r w:rsidRPr="00184E38">
              <w:rPr>
                <w:rFonts w:ascii="Calibri" w:hAnsi="Calibri" w:cs="Calibri"/>
                <w:iCs/>
                <w:sz w:val="18"/>
                <w:szCs w:val="18"/>
              </w:rPr>
              <w:t xml:space="preserve">regular communications </w:t>
            </w:r>
            <w:r>
              <w:rPr>
                <w:rFonts w:ascii="Calibri" w:hAnsi="Calibri" w:cs="Calibri"/>
                <w:iCs/>
                <w:sz w:val="18"/>
                <w:szCs w:val="18"/>
              </w:rPr>
              <w:t>responding to questions and requests</w:t>
            </w:r>
          </w:p>
        </w:tc>
      </w:tr>
      <w:tr w:rsidR="00BE7346" w:rsidRPr="004047F4" w14:paraId="5E85876B" w14:textId="77777777" w:rsidTr="136A7BF4">
        <w:tblPrEx>
          <w:jc w:val="left"/>
          <w:tblBorders>
            <w:bottom w:val="double" w:sz="4" w:space="0" w:color="auto"/>
          </w:tblBorders>
          <w:tblLook w:val="01E0" w:firstRow="1" w:lastRow="1" w:firstColumn="1" w:lastColumn="1" w:noHBand="0" w:noVBand="0"/>
        </w:tblPrEx>
        <w:trPr>
          <w:gridBefore w:val="2"/>
          <w:wBefore w:w="108" w:type="dxa"/>
          <w:trHeight w:val="701"/>
        </w:trPr>
        <w:tc>
          <w:tcPr>
            <w:tcW w:w="2960" w:type="dxa"/>
            <w:tcBorders>
              <w:bottom w:val="single" w:sz="4" w:space="0" w:color="auto"/>
            </w:tcBorders>
            <w:shd w:val="clear" w:color="auto" w:fill="auto"/>
            <w:vAlign w:val="center"/>
          </w:tcPr>
          <w:p w14:paraId="312172C0" w14:textId="296DD78C" w:rsidR="00BE7346" w:rsidRPr="00445532" w:rsidRDefault="004149BA" w:rsidP="00B33D5D">
            <w:pPr>
              <w:spacing w:before="120" w:after="120"/>
              <w:ind w:left="79" w:right="72"/>
              <w:rPr>
                <w:rFonts w:ascii="Calibri" w:hAnsi="Calibri" w:cs="Calibri"/>
                <w:b/>
                <w:bCs/>
                <w:color w:val="000000"/>
                <w:sz w:val="18"/>
                <w:szCs w:val="18"/>
              </w:rPr>
            </w:pPr>
            <w:r>
              <w:rPr>
                <w:rFonts w:ascii="Calibri" w:hAnsi="Calibri" w:cs="Calibri"/>
                <w:b/>
                <w:bCs/>
                <w:iCs/>
                <w:sz w:val="18"/>
                <w:szCs w:val="18"/>
              </w:rPr>
              <w:t xml:space="preserve">Avenue Program </w:t>
            </w:r>
            <w:r>
              <w:rPr>
                <w:rFonts w:ascii="Calibri" w:hAnsi="Calibri" w:cs="Calibri"/>
                <w:b/>
                <w:bCs/>
                <w:color w:val="000000"/>
                <w:sz w:val="18"/>
                <w:szCs w:val="18"/>
              </w:rPr>
              <w:t>Staff</w:t>
            </w:r>
          </w:p>
        </w:tc>
        <w:tc>
          <w:tcPr>
            <w:tcW w:w="7857" w:type="dxa"/>
            <w:gridSpan w:val="7"/>
            <w:tcBorders>
              <w:bottom w:val="single" w:sz="4" w:space="0" w:color="auto"/>
            </w:tcBorders>
            <w:shd w:val="clear" w:color="auto" w:fill="auto"/>
          </w:tcPr>
          <w:p w14:paraId="769F762D" w14:textId="368A1E43" w:rsidR="00352035" w:rsidRPr="00445532" w:rsidRDefault="004149BA" w:rsidP="00184E38">
            <w:pPr>
              <w:spacing w:before="120" w:after="120"/>
              <w:ind w:left="79" w:right="72"/>
              <w:rPr>
                <w:rFonts w:ascii="Calibri" w:hAnsi="Calibri" w:cs="Calibri"/>
                <w:iCs/>
                <w:sz w:val="18"/>
                <w:szCs w:val="18"/>
              </w:rPr>
            </w:pPr>
            <w:r>
              <w:rPr>
                <w:rFonts w:ascii="Calibri" w:hAnsi="Calibri" w:cs="Calibri"/>
                <w:iCs/>
                <w:sz w:val="18"/>
                <w:szCs w:val="18"/>
              </w:rPr>
              <w:t xml:space="preserve">Daily, ongoing, </w:t>
            </w:r>
            <w:r w:rsidRPr="00184E38">
              <w:rPr>
                <w:rFonts w:ascii="Calibri" w:hAnsi="Calibri" w:cs="Calibri"/>
                <w:iCs/>
                <w:sz w:val="18"/>
                <w:szCs w:val="18"/>
              </w:rPr>
              <w:t xml:space="preserve">regular communications </w:t>
            </w:r>
            <w:r>
              <w:rPr>
                <w:rFonts w:ascii="Calibri" w:hAnsi="Calibri" w:cs="Calibri"/>
                <w:iCs/>
                <w:sz w:val="18"/>
                <w:szCs w:val="18"/>
              </w:rPr>
              <w:t>responding to questions and requests</w:t>
            </w:r>
          </w:p>
        </w:tc>
      </w:tr>
      <w:tr w:rsidR="00290A69" w:rsidRPr="004047F4" w14:paraId="0F219B67" w14:textId="77777777" w:rsidTr="136A7BF4">
        <w:tblPrEx>
          <w:jc w:val="left"/>
          <w:tblBorders>
            <w:bottom w:val="double" w:sz="4" w:space="0" w:color="auto"/>
          </w:tblBorders>
          <w:tblLook w:val="01E0" w:firstRow="1" w:lastRow="1" w:firstColumn="1" w:lastColumn="1" w:noHBand="0" w:noVBand="0"/>
        </w:tblPrEx>
        <w:trPr>
          <w:gridBefore w:val="2"/>
          <w:wBefore w:w="108" w:type="dxa"/>
          <w:trHeight w:val="701"/>
        </w:trPr>
        <w:tc>
          <w:tcPr>
            <w:tcW w:w="2960" w:type="dxa"/>
            <w:tcBorders>
              <w:bottom w:val="single" w:sz="4" w:space="0" w:color="auto"/>
            </w:tcBorders>
            <w:shd w:val="clear" w:color="auto" w:fill="auto"/>
            <w:vAlign w:val="center"/>
          </w:tcPr>
          <w:p w14:paraId="08317C38" w14:textId="53150EBC" w:rsidR="00290A69" w:rsidRPr="00445532" w:rsidRDefault="004149BA" w:rsidP="00B33D5D">
            <w:pPr>
              <w:spacing w:before="120" w:after="120"/>
              <w:ind w:left="79" w:right="72"/>
              <w:rPr>
                <w:rFonts w:ascii="Calibri" w:hAnsi="Calibri" w:cs="Calibri"/>
                <w:b/>
                <w:bCs/>
                <w:color w:val="000000"/>
                <w:sz w:val="18"/>
                <w:szCs w:val="18"/>
              </w:rPr>
            </w:pPr>
            <w:r>
              <w:rPr>
                <w:rFonts w:ascii="Calibri" w:hAnsi="Calibri" w:cs="Calibri"/>
                <w:b/>
                <w:bCs/>
                <w:color w:val="000000"/>
                <w:sz w:val="18"/>
                <w:szCs w:val="18"/>
              </w:rPr>
              <w:t>Executive Staff</w:t>
            </w:r>
          </w:p>
        </w:tc>
        <w:tc>
          <w:tcPr>
            <w:tcW w:w="7857" w:type="dxa"/>
            <w:gridSpan w:val="7"/>
            <w:tcBorders>
              <w:bottom w:val="single" w:sz="4" w:space="0" w:color="auto"/>
            </w:tcBorders>
            <w:shd w:val="clear" w:color="auto" w:fill="auto"/>
          </w:tcPr>
          <w:p w14:paraId="6D77270A" w14:textId="34522CE3" w:rsidR="00290A69" w:rsidRPr="00445532" w:rsidRDefault="004149BA" w:rsidP="00184E38">
            <w:pPr>
              <w:spacing w:before="120" w:after="120"/>
              <w:ind w:left="79" w:right="72"/>
              <w:rPr>
                <w:rFonts w:ascii="Calibri" w:hAnsi="Calibri" w:cs="Calibri"/>
                <w:sz w:val="18"/>
                <w:szCs w:val="18"/>
              </w:rPr>
            </w:pPr>
            <w:r>
              <w:rPr>
                <w:rFonts w:ascii="Calibri" w:hAnsi="Calibri" w:cs="Calibri"/>
                <w:iCs/>
                <w:sz w:val="18"/>
                <w:szCs w:val="18"/>
              </w:rPr>
              <w:t xml:space="preserve">Daily, ongoing </w:t>
            </w:r>
            <w:r w:rsidRPr="00184E38">
              <w:rPr>
                <w:rFonts w:ascii="Calibri" w:hAnsi="Calibri" w:cs="Calibri"/>
                <w:iCs/>
                <w:sz w:val="18"/>
                <w:szCs w:val="18"/>
              </w:rPr>
              <w:t xml:space="preserve">regular communications </w:t>
            </w:r>
            <w:r>
              <w:rPr>
                <w:rFonts w:ascii="Calibri" w:hAnsi="Calibri" w:cs="Calibri"/>
                <w:iCs/>
                <w:sz w:val="18"/>
                <w:szCs w:val="18"/>
              </w:rPr>
              <w:t>responding to questions and requests and obtaining approvals on financial transactions</w:t>
            </w:r>
          </w:p>
        </w:tc>
      </w:tr>
      <w:tr w:rsidR="005E6348" w:rsidRPr="00EB3B0B" w14:paraId="6C9D00E8" w14:textId="77777777" w:rsidTr="136A7BF4">
        <w:tblPrEx>
          <w:jc w:val="left"/>
          <w:tblBorders>
            <w:bottom w:val="double" w:sz="4" w:space="0" w:color="auto"/>
          </w:tblBorders>
          <w:tblLook w:val="01E0" w:firstRow="1" w:lastRow="1" w:firstColumn="1" w:lastColumn="1" w:noHBand="0" w:noVBand="0"/>
        </w:tblPrEx>
        <w:trPr>
          <w:gridBefore w:val="2"/>
          <w:wBefore w:w="108" w:type="dxa"/>
        </w:trPr>
        <w:tc>
          <w:tcPr>
            <w:tcW w:w="10817" w:type="dxa"/>
            <w:gridSpan w:val="8"/>
            <w:tcBorders>
              <w:top w:val="single" w:sz="4" w:space="0" w:color="auto"/>
              <w:bottom w:val="double" w:sz="4" w:space="0" w:color="auto"/>
            </w:tcBorders>
            <w:shd w:val="clear" w:color="auto" w:fill="AFBC36"/>
          </w:tcPr>
          <w:p w14:paraId="57B8EE5B" w14:textId="77777777" w:rsidR="005E6348" w:rsidRPr="00EB3B0B" w:rsidRDefault="005E6348" w:rsidP="00C62AC8">
            <w:pPr>
              <w:jc w:val="both"/>
              <w:rPr>
                <w:rFonts w:ascii="Calibri" w:hAnsi="Calibri" w:cs="Calibri"/>
                <w:i/>
                <w:color w:val="3B3838"/>
              </w:rPr>
            </w:pPr>
            <w:r w:rsidRPr="00C62AC8">
              <w:rPr>
                <w:rFonts w:ascii="Calibri" w:hAnsi="Calibri" w:cs="Calibri"/>
                <w:b/>
                <w:color w:val="3B3838"/>
                <w:sz w:val="18"/>
                <w:szCs w:val="18"/>
              </w:rPr>
              <w:t>D</w:t>
            </w:r>
            <w:r w:rsidR="0000661F" w:rsidRPr="00C62AC8">
              <w:rPr>
                <w:rFonts w:ascii="Calibri" w:hAnsi="Calibri" w:cs="Calibri"/>
                <w:b/>
                <w:color w:val="3B3838"/>
                <w:sz w:val="18"/>
                <w:szCs w:val="18"/>
              </w:rPr>
              <w:t>ECISION MAKING</w:t>
            </w:r>
          </w:p>
        </w:tc>
      </w:tr>
      <w:tr w:rsidR="005E6348" w:rsidRPr="00EB3B0B" w14:paraId="416C6B17" w14:textId="77777777" w:rsidTr="136A7BF4">
        <w:tblPrEx>
          <w:jc w:val="left"/>
          <w:tblBorders>
            <w:bottom w:val="double" w:sz="4" w:space="0" w:color="auto"/>
          </w:tblBorders>
          <w:tblLook w:val="01E0" w:firstRow="1" w:lastRow="1" w:firstColumn="1" w:lastColumn="1" w:noHBand="0" w:noVBand="0"/>
        </w:tblPrEx>
        <w:trPr>
          <w:gridBefore w:val="2"/>
          <w:gridAfter w:val="1"/>
          <w:wBefore w:w="108" w:type="dxa"/>
          <w:wAfter w:w="33" w:type="dxa"/>
        </w:trPr>
        <w:tc>
          <w:tcPr>
            <w:tcW w:w="10784" w:type="dxa"/>
            <w:gridSpan w:val="7"/>
            <w:tcBorders>
              <w:bottom w:val="double" w:sz="4" w:space="0" w:color="auto"/>
            </w:tcBorders>
            <w:shd w:val="clear" w:color="auto" w:fill="auto"/>
          </w:tcPr>
          <w:p w14:paraId="5E38BB0B" w14:textId="77777777" w:rsidR="005E6348" w:rsidRPr="00EB3B0B" w:rsidRDefault="005E6348" w:rsidP="000E1695">
            <w:pPr>
              <w:ind w:left="79" w:right="71"/>
              <w:jc w:val="both"/>
              <w:rPr>
                <w:rFonts w:ascii="Calibri" w:hAnsi="Calibri" w:cs="Calibri"/>
                <w:i/>
                <w:sz w:val="18"/>
                <w:szCs w:val="18"/>
              </w:rPr>
            </w:pPr>
            <w:r w:rsidRPr="00EB3B0B">
              <w:rPr>
                <w:rFonts w:ascii="Calibri" w:hAnsi="Calibri" w:cs="Calibri"/>
                <w:i/>
                <w:sz w:val="18"/>
                <w:szCs w:val="18"/>
              </w:rPr>
              <w:t>examples of decisions that an incumbent in this position might make when performing the job and the impact these decisions have.</w:t>
            </w:r>
          </w:p>
        </w:tc>
      </w:tr>
      <w:tr w:rsidR="005E6348" w:rsidRPr="00EB3B0B" w14:paraId="34CBB4D5" w14:textId="77777777" w:rsidTr="136A7BF4">
        <w:tblPrEx>
          <w:jc w:val="left"/>
          <w:tblBorders>
            <w:bottom w:val="double" w:sz="4" w:space="0" w:color="auto"/>
          </w:tblBorders>
          <w:tblLook w:val="01E0" w:firstRow="1" w:lastRow="1" w:firstColumn="1" w:lastColumn="1" w:noHBand="0" w:noVBand="0"/>
        </w:tblPrEx>
        <w:trPr>
          <w:gridBefore w:val="2"/>
          <w:gridAfter w:val="1"/>
          <w:wBefore w:w="108" w:type="dxa"/>
          <w:wAfter w:w="33" w:type="dxa"/>
        </w:trPr>
        <w:tc>
          <w:tcPr>
            <w:tcW w:w="3960" w:type="dxa"/>
            <w:gridSpan w:val="2"/>
            <w:tcBorders>
              <w:bottom w:val="double" w:sz="4" w:space="0" w:color="auto"/>
            </w:tcBorders>
            <w:shd w:val="clear" w:color="auto" w:fill="auto"/>
            <w:vAlign w:val="center"/>
          </w:tcPr>
          <w:p w14:paraId="77551FE1" w14:textId="77777777" w:rsidR="005E6348" w:rsidRPr="00EB3B0B" w:rsidRDefault="005E6348" w:rsidP="000E1695">
            <w:pPr>
              <w:ind w:left="79" w:right="71"/>
              <w:jc w:val="both"/>
              <w:rPr>
                <w:rFonts w:ascii="Calibri" w:hAnsi="Calibri" w:cs="Calibri"/>
                <w:b/>
                <w:sz w:val="18"/>
                <w:szCs w:val="18"/>
              </w:rPr>
            </w:pPr>
            <w:r w:rsidRPr="00EB3B0B">
              <w:rPr>
                <w:rFonts w:ascii="Calibri" w:hAnsi="Calibri" w:cs="Calibri"/>
                <w:b/>
                <w:sz w:val="18"/>
                <w:szCs w:val="18"/>
              </w:rPr>
              <w:t>Examples of Decisions</w:t>
            </w:r>
          </w:p>
        </w:tc>
        <w:tc>
          <w:tcPr>
            <w:tcW w:w="2970" w:type="dxa"/>
            <w:gridSpan w:val="2"/>
            <w:tcBorders>
              <w:bottom w:val="double" w:sz="4" w:space="0" w:color="auto"/>
            </w:tcBorders>
            <w:shd w:val="clear" w:color="auto" w:fill="auto"/>
          </w:tcPr>
          <w:p w14:paraId="17B4E25E" w14:textId="77777777" w:rsidR="005E6348" w:rsidRPr="00EB3B0B" w:rsidRDefault="005E6348" w:rsidP="00752A23">
            <w:pPr>
              <w:ind w:left="79" w:right="71"/>
              <w:rPr>
                <w:rFonts w:ascii="Calibri" w:hAnsi="Calibri" w:cs="Calibri"/>
                <w:b/>
                <w:sz w:val="18"/>
                <w:szCs w:val="18"/>
              </w:rPr>
            </w:pPr>
            <w:r w:rsidRPr="00EB3B0B">
              <w:rPr>
                <w:rFonts w:ascii="Calibri" w:hAnsi="Calibri" w:cs="Calibri"/>
                <w:b/>
                <w:sz w:val="18"/>
                <w:szCs w:val="18"/>
              </w:rPr>
              <w:t>Who, if Anyone Reviews These Decisions?</w:t>
            </w:r>
          </w:p>
        </w:tc>
        <w:tc>
          <w:tcPr>
            <w:tcW w:w="3854" w:type="dxa"/>
            <w:gridSpan w:val="3"/>
            <w:tcBorders>
              <w:bottom w:val="double" w:sz="4" w:space="0" w:color="auto"/>
            </w:tcBorders>
            <w:shd w:val="clear" w:color="auto" w:fill="auto"/>
          </w:tcPr>
          <w:p w14:paraId="115CEBB8" w14:textId="77777777" w:rsidR="005E6348" w:rsidRPr="00EB3B0B" w:rsidRDefault="005E6348" w:rsidP="000D26C1">
            <w:pPr>
              <w:ind w:left="79" w:right="71"/>
              <w:jc w:val="both"/>
              <w:rPr>
                <w:rFonts w:ascii="Calibri" w:hAnsi="Calibri" w:cs="Calibri"/>
                <w:b/>
                <w:sz w:val="18"/>
                <w:szCs w:val="18"/>
              </w:rPr>
            </w:pPr>
            <w:r w:rsidRPr="00EB3B0B">
              <w:rPr>
                <w:rFonts w:ascii="Calibri" w:hAnsi="Calibri" w:cs="Calibri"/>
                <w:b/>
                <w:sz w:val="18"/>
                <w:szCs w:val="18"/>
              </w:rPr>
              <w:t>What is the Impact of These Decisions?</w:t>
            </w:r>
          </w:p>
        </w:tc>
      </w:tr>
      <w:tr w:rsidR="005E6348" w:rsidRPr="00EB3B0B" w14:paraId="103ABD26" w14:textId="77777777" w:rsidTr="136A7BF4">
        <w:tblPrEx>
          <w:jc w:val="left"/>
          <w:tblBorders>
            <w:bottom w:val="double" w:sz="4" w:space="0" w:color="auto"/>
          </w:tblBorders>
          <w:tblLook w:val="01E0" w:firstRow="1" w:lastRow="1" w:firstColumn="1" w:lastColumn="1" w:noHBand="0" w:noVBand="0"/>
        </w:tblPrEx>
        <w:trPr>
          <w:gridBefore w:val="2"/>
          <w:gridAfter w:val="1"/>
          <w:wBefore w:w="108" w:type="dxa"/>
          <w:wAfter w:w="33" w:type="dxa"/>
        </w:trPr>
        <w:tc>
          <w:tcPr>
            <w:tcW w:w="3960" w:type="dxa"/>
            <w:gridSpan w:val="2"/>
            <w:tcBorders>
              <w:bottom w:val="double" w:sz="4" w:space="0" w:color="auto"/>
            </w:tcBorders>
            <w:shd w:val="clear" w:color="auto" w:fill="auto"/>
          </w:tcPr>
          <w:p w14:paraId="2A40F22C" w14:textId="77777777" w:rsidR="00FF5E88" w:rsidRDefault="004149BA" w:rsidP="00445532">
            <w:pPr>
              <w:spacing w:before="120" w:after="120"/>
              <w:ind w:left="72" w:right="72"/>
              <w:rPr>
                <w:rFonts w:ascii="Calibri" w:hAnsi="Calibri" w:cs="Calibri"/>
                <w:sz w:val="18"/>
                <w:szCs w:val="18"/>
              </w:rPr>
            </w:pPr>
            <w:r w:rsidRPr="00CA7ABC">
              <w:rPr>
                <w:rFonts w:ascii="Calibri" w:hAnsi="Calibri" w:cs="Calibri"/>
                <w:sz w:val="18"/>
                <w:szCs w:val="18"/>
              </w:rPr>
              <w:t>General Accounting duties (Accounts Payable, Receivable, Month End Close)</w:t>
            </w:r>
          </w:p>
          <w:p w14:paraId="3C9A602D" w14:textId="785D008B" w:rsidR="00CA7ABC" w:rsidRPr="00445532" w:rsidRDefault="00CA7ABC" w:rsidP="00445532">
            <w:pPr>
              <w:spacing w:before="120" w:after="120"/>
              <w:ind w:left="72" w:right="72"/>
              <w:rPr>
                <w:rFonts w:ascii="Calibri" w:hAnsi="Calibri" w:cs="Calibri"/>
                <w:sz w:val="18"/>
                <w:szCs w:val="18"/>
              </w:rPr>
            </w:pPr>
            <w:r>
              <w:rPr>
                <w:rFonts w:ascii="Calibri" w:hAnsi="Calibri" w:cs="Calibri"/>
                <w:sz w:val="18"/>
                <w:szCs w:val="18"/>
              </w:rPr>
              <w:t>Invoice and General Ledger and procurement Roles Coding within Accounting System (Intacct)</w:t>
            </w:r>
          </w:p>
        </w:tc>
        <w:tc>
          <w:tcPr>
            <w:tcW w:w="2970" w:type="dxa"/>
            <w:gridSpan w:val="2"/>
            <w:tcBorders>
              <w:bottom w:val="double" w:sz="4" w:space="0" w:color="auto"/>
            </w:tcBorders>
            <w:shd w:val="clear" w:color="auto" w:fill="auto"/>
          </w:tcPr>
          <w:p w14:paraId="1D856ACE" w14:textId="77777777" w:rsidR="004149BA" w:rsidRDefault="004149BA" w:rsidP="699C094A">
            <w:pPr>
              <w:ind w:left="79" w:right="71"/>
              <w:rPr>
                <w:rFonts w:ascii="Calibri" w:hAnsi="Calibri" w:cs="Calibri"/>
                <w:sz w:val="18"/>
                <w:szCs w:val="18"/>
              </w:rPr>
            </w:pPr>
          </w:p>
          <w:p w14:paraId="05B8538E" w14:textId="1DF439EF" w:rsidR="00F66219" w:rsidRPr="00445532" w:rsidRDefault="004149BA" w:rsidP="699C094A">
            <w:pPr>
              <w:ind w:left="79" w:right="71"/>
              <w:rPr>
                <w:rFonts w:ascii="Calibri" w:hAnsi="Calibri" w:cs="Calibri"/>
                <w:sz w:val="18"/>
                <w:szCs w:val="18"/>
              </w:rPr>
            </w:pPr>
            <w:r>
              <w:rPr>
                <w:rFonts w:ascii="Calibri" w:hAnsi="Calibri" w:cs="Calibri"/>
                <w:sz w:val="18"/>
                <w:szCs w:val="18"/>
              </w:rPr>
              <w:t>Sr. Director of Finance</w:t>
            </w:r>
          </w:p>
        </w:tc>
        <w:tc>
          <w:tcPr>
            <w:tcW w:w="3854" w:type="dxa"/>
            <w:gridSpan w:val="3"/>
            <w:tcBorders>
              <w:bottom w:val="double" w:sz="4" w:space="0" w:color="auto"/>
            </w:tcBorders>
            <w:shd w:val="clear" w:color="auto" w:fill="auto"/>
          </w:tcPr>
          <w:p w14:paraId="2EF69678" w14:textId="791538DF" w:rsidR="005E6348" w:rsidRPr="00445532" w:rsidRDefault="00C02B21" w:rsidP="19696BF5">
            <w:pPr>
              <w:ind w:left="79" w:right="71"/>
              <w:jc w:val="both"/>
              <w:rPr>
                <w:rFonts w:ascii="Calibri" w:hAnsi="Calibri" w:cs="Calibri"/>
                <w:sz w:val="18"/>
                <w:szCs w:val="18"/>
              </w:rPr>
            </w:pPr>
            <w:r w:rsidRPr="00445532">
              <w:rPr>
                <w:rFonts w:ascii="Calibri" w:hAnsi="Calibri" w:cs="Calibri"/>
                <w:sz w:val="18"/>
                <w:szCs w:val="18"/>
              </w:rPr>
              <w:t xml:space="preserve"> </w:t>
            </w:r>
          </w:p>
          <w:p w14:paraId="0355DE38" w14:textId="6E6C0EEE" w:rsidR="005E6348" w:rsidRPr="00445532" w:rsidRDefault="004149BA" w:rsidP="699C094A">
            <w:pPr>
              <w:ind w:left="79" w:right="71"/>
              <w:jc w:val="both"/>
              <w:rPr>
                <w:rFonts w:ascii="Calibri" w:hAnsi="Calibri" w:cs="Calibri"/>
                <w:sz w:val="18"/>
                <w:szCs w:val="18"/>
              </w:rPr>
            </w:pPr>
            <w:r>
              <w:rPr>
                <w:rFonts w:ascii="Calibri" w:hAnsi="Calibri" w:cs="Calibri"/>
                <w:sz w:val="18"/>
                <w:szCs w:val="18"/>
              </w:rPr>
              <w:t>Operational</w:t>
            </w:r>
            <w:r w:rsidR="00AB009B" w:rsidRPr="00445532">
              <w:rPr>
                <w:rFonts w:ascii="Calibri" w:hAnsi="Calibri" w:cs="Calibri"/>
                <w:sz w:val="18"/>
                <w:szCs w:val="18"/>
              </w:rPr>
              <w:t xml:space="preserve"> Effectiveness</w:t>
            </w:r>
          </w:p>
        </w:tc>
      </w:tr>
      <w:tr w:rsidR="005E6348" w:rsidRPr="00EB3B0B" w14:paraId="38CB5AEA" w14:textId="77777777" w:rsidTr="136A7BF4">
        <w:tblPrEx>
          <w:jc w:val="left"/>
          <w:tblBorders>
            <w:bottom w:val="double" w:sz="4" w:space="0" w:color="auto"/>
          </w:tblBorders>
          <w:tblLook w:val="01E0" w:firstRow="1" w:lastRow="1" w:firstColumn="1" w:lastColumn="1" w:noHBand="0" w:noVBand="0"/>
        </w:tblPrEx>
        <w:trPr>
          <w:gridBefore w:val="2"/>
          <w:gridAfter w:val="1"/>
          <w:wBefore w:w="108" w:type="dxa"/>
          <w:wAfter w:w="33" w:type="dxa"/>
        </w:trPr>
        <w:tc>
          <w:tcPr>
            <w:tcW w:w="10784" w:type="dxa"/>
            <w:gridSpan w:val="7"/>
            <w:tcBorders>
              <w:bottom w:val="double" w:sz="4" w:space="0" w:color="auto"/>
            </w:tcBorders>
            <w:shd w:val="clear" w:color="auto" w:fill="AFBC36"/>
          </w:tcPr>
          <w:p w14:paraId="004D83F1" w14:textId="77777777" w:rsidR="005E6348" w:rsidRPr="00EB3B0B" w:rsidRDefault="0000661F" w:rsidP="00C62AC8">
            <w:pPr>
              <w:jc w:val="both"/>
              <w:rPr>
                <w:rFonts w:ascii="Calibri" w:hAnsi="Calibri" w:cs="Calibri"/>
                <w:b/>
                <w:color w:val="3B3838"/>
              </w:rPr>
            </w:pPr>
            <w:r w:rsidRPr="00C62AC8">
              <w:rPr>
                <w:rFonts w:ascii="Calibri" w:hAnsi="Calibri" w:cs="Calibri"/>
                <w:b/>
                <w:color w:val="3B3838"/>
                <w:sz w:val="18"/>
                <w:szCs w:val="18"/>
              </w:rPr>
              <w:t>PROBLEM SOLVING</w:t>
            </w:r>
          </w:p>
        </w:tc>
      </w:tr>
      <w:tr w:rsidR="005E6348" w:rsidRPr="00EB3B0B" w14:paraId="776D10E3" w14:textId="77777777" w:rsidTr="136A7BF4">
        <w:tblPrEx>
          <w:jc w:val="left"/>
          <w:tblBorders>
            <w:bottom w:val="double" w:sz="4" w:space="0" w:color="auto"/>
          </w:tblBorders>
          <w:tblLook w:val="01E0" w:firstRow="1" w:lastRow="1" w:firstColumn="1" w:lastColumn="1" w:noHBand="0" w:noVBand="0"/>
        </w:tblPrEx>
        <w:trPr>
          <w:gridBefore w:val="2"/>
          <w:gridAfter w:val="1"/>
          <w:wBefore w:w="108" w:type="dxa"/>
          <w:wAfter w:w="33" w:type="dxa"/>
        </w:trPr>
        <w:tc>
          <w:tcPr>
            <w:tcW w:w="10784" w:type="dxa"/>
            <w:gridSpan w:val="7"/>
            <w:tcBorders>
              <w:bottom w:val="double" w:sz="4" w:space="0" w:color="auto"/>
            </w:tcBorders>
            <w:shd w:val="clear" w:color="auto" w:fill="auto"/>
          </w:tcPr>
          <w:p w14:paraId="6C6B9CD9" w14:textId="77777777" w:rsidR="005E6348" w:rsidRPr="00EB3B0B" w:rsidRDefault="005E6348" w:rsidP="000D26C1">
            <w:pPr>
              <w:ind w:left="79" w:right="71"/>
              <w:jc w:val="both"/>
              <w:rPr>
                <w:rFonts w:ascii="Calibri" w:hAnsi="Calibri" w:cs="Calibri"/>
                <w:i/>
                <w:sz w:val="18"/>
                <w:szCs w:val="18"/>
              </w:rPr>
            </w:pPr>
            <w:r w:rsidRPr="00EB3B0B">
              <w:rPr>
                <w:rFonts w:ascii="Calibri" w:hAnsi="Calibri" w:cs="Calibri"/>
                <w:i/>
                <w:sz w:val="18"/>
                <w:szCs w:val="18"/>
              </w:rPr>
              <w:t xml:space="preserve">Identify the typical types of problems an incumbent in this position may solve on a regular basis.  Include information on who else may be involved in helping with problem resolution.  Is the incumbent accountable/responsible for </w:t>
            </w:r>
            <w:proofErr w:type="gramStart"/>
            <w:r w:rsidRPr="00EB3B0B">
              <w:rPr>
                <w:rFonts w:ascii="Calibri" w:hAnsi="Calibri" w:cs="Calibri"/>
                <w:i/>
                <w:sz w:val="18"/>
                <w:szCs w:val="18"/>
              </w:rPr>
              <w:t>final outcome</w:t>
            </w:r>
            <w:proofErr w:type="gramEnd"/>
            <w:r w:rsidRPr="00EB3B0B">
              <w:rPr>
                <w:rFonts w:ascii="Calibri" w:hAnsi="Calibri" w:cs="Calibri"/>
                <w:i/>
                <w:sz w:val="18"/>
                <w:szCs w:val="18"/>
              </w:rPr>
              <w:t>?</w:t>
            </w:r>
          </w:p>
        </w:tc>
      </w:tr>
      <w:tr w:rsidR="005E6348" w:rsidRPr="00EB3B0B" w14:paraId="662A170A" w14:textId="77777777" w:rsidTr="136A7BF4">
        <w:tblPrEx>
          <w:jc w:val="left"/>
          <w:tblBorders>
            <w:bottom w:val="double" w:sz="4" w:space="0" w:color="auto"/>
          </w:tblBorders>
          <w:tblLook w:val="01E0" w:firstRow="1" w:lastRow="1" w:firstColumn="1" w:lastColumn="1" w:noHBand="0" w:noVBand="0"/>
        </w:tblPrEx>
        <w:trPr>
          <w:gridBefore w:val="2"/>
          <w:gridAfter w:val="1"/>
          <w:wBefore w:w="108" w:type="dxa"/>
          <w:wAfter w:w="33" w:type="dxa"/>
        </w:trPr>
        <w:tc>
          <w:tcPr>
            <w:tcW w:w="10784" w:type="dxa"/>
            <w:gridSpan w:val="7"/>
            <w:tcBorders>
              <w:bottom w:val="double" w:sz="4" w:space="0" w:color="auto"/>
            </w:tcBorders>
            <w:shd w:val="clear" w:color="auto" w:fill="auto"/>
          </w:tcPr>
          <w:p w14:paraId="2E2DCF93" w14:textId="77777777" w:rsidR="005E6348" w:rsidRPr="00EB3B0B" w:rsidRDefault="005E6348" w:rsidP="000D26C1">
            <w:pPr>
              <w:ind w:left="79" w:right="71"/>
              <w:jc w:val="both"/>
              <w:rPr>
                <w:rFonts w:ascii="Calibri" w:hAnsi="Calibri" w:cs="Calibri"/>
                <w:iCs/>
                <w:sz w:val="20"/>
                <w:szCs w:val="20"/>
              </w:rPr>
            </w:pPr>
          </w:p>
          <w:p w14:paraId="467A130E" w14:textId="03901C95" w:rsidR="00E92D48" w:rsidRDefault="4DD509B6" w:rsidP="00496F12">
            <w:pPr>
              <w:ind w:left="79" w:right="71"/>
              <w:jc w:val="both"/>
              <w:rPr>
                <w:rFonts w:ascii="Calibri" w:hAnsi="Calibri" w:cs="Calibri"/>
                <w:i/>
                <w:iCs/>
                <w:sz w:val="20"/>
                <w:szCs w:val="20"/>
              </w:rPr>
            </w:pPr>
            <w:r w:rsidRPr="00CA7ABC">
              <w:rPr>
                <w:rFonts w:ascii="Calibri" w:hAnsi="Calibri" w:cs="Calibri"/>
                <w:i/>
                <w:iCs/>
                <w:sz w:val="20"/>
                <w:szCs w:val="20"/>
              </w:rPr>
              <w:t xml:space="preserve">The </w:t>
            </w:r>
            <w:r w:rsidR="00974832" w:rsidRPr="00CA7ABC">
              <w:rPr>
                <w:rFonts w:ascii="Calibri" w:hAnsi="Calibri" w:cs="Calibri"/>
                <w:i/>
                <w:iCs/>
                <w:sz w:val="20"/>
                <w:szCs w:val="20"/>
              </w:rPr>
              <w:t xml:space="preserve">Accounting </w:t>
            </w:r>
            <w:r w:rsidR="00496F12" w:rsidRPr="00CA7ABC">
              <w:rPr>
                <w:rFonts w:ascii="Calibri" w:hAnsi="Calibri" w:cs="Calibri"/>
                <w:i/>
                <w:iCs/>
                <w:sz w:val="20"/>
                <w:szCs w:val="20"/>
              </w:rPr>
              <w:t>Manager role</w:t>
            </w:r>
            <w:r w:rsidR="00974832" w:rsidRPr="00CA7ABC">
              <w:rPr>
                <w:rFonts w:ascii="Calibri" w:hAnsi="Calibri" w:cs="Calibri"/>
                <w:i/>
                <w:iCs/>
                <w:sz w:val="20"/>
                <w:szCs w:val="20"/>
              </w:rPr>
              <w:t xml:space="preserve"> frequently deals with problem solving for</w:t>
            </w:r>
            <w:r w:rsidR="00974832">
              <w:rPr>
                <w:rFonts w:ascii="Calibri" w:hAnsi="Calibri" w:cs="Calibri"/>
                <w:i/>
                <w:iCs/>
                <w:sz w:val="20"/>
                <w:szCs w:val="20"/>
              </w:rPr>
              <w:t xml:space="preserve"> </w:t>
            </w:r>
            <w:r w:rsidR="00CA7ABC">
              <w:rPr>
                <w:rFonts w:ascii="Calibri" w:hAnsi="Calibri" w:cs="Calibri"/>
                <w:i/>
                <w:iCs/>
                <w:sz w:val="20"/>
                <w:szCs w:val="20"/>
              </w:rPr>
              <w:t>report discrepancies, budget variances, and the filing of required report</w:t>
            </w:r>
            <w:r w:rsidR="00FC098C">
              <w:rPr>
                <w:rFonts w:ascii="Calibri" w:hAnsi="Calibri" w:cs="Calibri"/>
                <w:i/>
                <w:iCs/>
                <w:sz w:val="20"/>
                <w:szCs w:val="20"/>
              </w:rPr>
              <w:t>s. An example would be proactively problem solving for any glaring issues within a  941 payroll report or errors in internal financial reports, understanding what the numbers should look like, thinking through the problem  and proposing a longer term solution to solve the root cause issue.</w:t>
            </w:r>
          </w:p>
          <w:p w14:paraId="25B68571" w14:textId="2547970A" w:rsidR="00CA7ABC" w:rsidRPr="00EB3B0B" w:rsidRDefault="00CA7ABC" w:rsidP="00496F12">
            <w:pPr>
              <w:ind w:left="79" w:right="71"/>
              <w:jc w:val="both"/>
              <w:rPr>
                <w:rFonts w:ascii="Calibri" w:hAnsi="Calibri" w:cs="Calibri"/>
                <w:i/>
                <w:iCs/>
              </w:rPr>
            </w:pPr>
          </w:p>
        </w:tc>
      </w:tr>
      <w:tr w:rsidR="00760D1D" w:rsidRPr="00EB3B0B" w14:paraId="08A87D0C" w14:textId="77777777" w:rsidTr="136A7BF4">
        <w:trPr>
          <w:gridBefore w:val="1"/>
          <w:gridAfter w:val="2"/>
          <w:wBefore w:w="63" w:type="dxa"/>
          <w:wAfter w:w="62" w:type="dxa"/>
          <w:trHeight w:val="386"/>
          <w:jc w:val="center"/>
        </w:trPr>
        <w:tc>
          <w:tcPr>
            <w:tcW w:w="10800" w:type="dxa"/>
            <w:gridSpan w:val="7"/>
            <w:tcBorders>
              <w:top w:val="nil"/>
              <w:bottom w:val="nil"/>
            </w:tcBorders>
            <w:shd w:val="clear" w:color="auto" w:fill="AFBC36"/>
            <w:vAlign w:val="center"/>
          </w:tcPr>
          <w:p w14:paraId="77C2D669" w14:textId="77777777" w:rsidR="00760D1D" w:rsidRPr="00C62AC8" w:rsidRDefault="007C3AC2" w:rsidP="00C62AC8">
            <w:pPr>
              <w:jc w:val="both"/>
              <w:rPr>
                <w:rFonts w:ascii="Calibri" w:hAnsi="Calibri" w:cs="Calibri"/>
                <w:b/>
                <w:color w:val="3B3838"/>
                <w:sz w:val="18"/>
                <w:szCs w:val="18"/>
              </w:rPr>
            </w:pPr>
            <w:r w:rsidRPr="00C62AC8">
              <w:rPr>
                <w:rFonts w:ascii="Calibri" w:hAnsi="Calibri" w:cs="Calibri"/>
                <w:b/>
                <w:color w:val="3B3838"/>
                <w:sz w:val="18"/>
                <w:szCs w:val="18"/>
              </w:rPr>
              <w:t>J</w:t>
            </w:r>
            <w:r w:rsidR="00760D1D" w:rsidRPr="00C62AC8">
              <w:rPr>
                <w:rFonts w:ascii="Calibri" w:hAnsi="Calibri" w:cs="Calibri"/>
                <w:b/>
                <w:color w:val="3B3838"/>
                <w:sz w:val="18"/>
                <w:szCs w:val="18"/>
              </w:rPr>
              <w:t xml:space="preserve">OB SPECIFICATIONS/ QUALIFICATIONS: </w:t>
            </w:r>
          </w:p>
        </w:tc>
      </w:tr>
      <w:tr w:rsidR="00760D1D" w:rsidRPr="00EB3B0B" w14:paraId="044CBF19" w14:textId="77777777" w:rsidTr="136A7BF4">
        <w:trPr>
          <w:gridBefore w:val="1"/>
          <w:gridAfter w:val="2"/>
          <w:wBefore w:w="63" w:type="dxa"/>
          <w:wAfter w:w="62" w:type="dxa"/>
          <w:trHeight w:val="707"/>
          <w:jc w:val="center"/>
        </w:trPr>
        <w:tc>
          <w:tcPr>
            <w:tcW w:w="10800" w:type="dxa"/>
            <w:gridSpan w:val="7"/>
            <w:tcBorders>
              <w:top w:val="nil"/>
              <w:bottom w:val="nil"/>
            </w:tcBorders>
          </w:tcPr>
          <w:p w14:paraId="42D1F56C" w14:textId="77777777" w:rsidR="00760D1D" w:rsidRPr="00165C4E" w:rsidRDefault="00760D1D" w:rsidP="5E7B264E">
            <w:pPr>
              <w:pStyle w:val="NoSpacing"/>
              <w:rPr>
                <w:rFonts w:ascii="Calibri" w:hAnsi="Calibri"/>
                <w:u w:val="single"/>
              </w:rPr>
            </w:pPr>
            <w:r w:rsidRPr="00165C4E">
              <w:rPr>
                <w:rFonts w:ascii="Calibri" w:hAnsi="Calibri"/>
              </w:rPr>
              <w:t>Education and Training</w:t>
            </w:r>
          </w:p>
          <w:p w14:paraId="0BC115B1" w14:textId="2007433A" w:rsidR="00760D1D" w:rsidRPr="00165C4E" w:rsidRDefault="00DB03D0" w:rsidP="5E7B264E">
            <w:pPr>
              <w:pStyle w:val="NoSpacing"/>
              <w:rPr>
                <w:rFonts w:ascii="Calibri" w:hAnsi="Calibri"/>
              </w:rPr>
            </w:pPr>
            <w:r w:rsidRPr="00165C4E">
              <w:rPr>
                <w:rFonts w:ascii="Calibri" w:hAnsi="Calibri"/>
                <w:sz w:val="18"/>
                <w:szCs w:val="18"/>
              </w:rPr>
              <w:fldChar w:fldCharType="begin">
                <w:ffData>
                  <w:name w:val=""/>
                  <w:enabled/>
                  <w:calcOnExit w:val="0"/>
                  <w:checkBox>
                    <w:sizeAuto/>
                    <w:default w:val="1"/>
                  </w:checkBox>
                </w:ffData>
              </w:fldChar>
            </w:r>
            <w:r w:rsidRPr="00165C4E">
              <w:rPr>
                <w:rFonts w:ascii="Calibri" w:hAnsi="Calibri"/>
                <w:sz w:val="18"/>
                <w:szCs w:val="18"/>
              </w:rPr>
              <w:instrText xml:space="preserve"> FORMCHECKBOX </w:instrText>
            </w:r>
            <w:r w:rsidR="00AA39F2">
              <w:rPr>
                <w:rFonts w:ascii="Calibri" w:hAnsi="Calibri"/>
                <w:sz w:val="18"/>
                <w:szCs w:val="18"/>
              </w:rPr>
            </w:r>
            <w:r w:rsidR="00AA39F2">
              <w:rPr>
                <w:rFonts w:ascii="Calibri" w:hAnsi="Calibri"/>
                <w:sz w:val="18"/>
                <w:szCs w:val="18"/>
              </w:rPr>
              <w:fldChar w:fldCharType="separate"/>
            </w:r>
            <w:r w:rsidRPr="00165C4E">
              <w:rPr>
                <w:rFonts w:ascii="Calibri" w:hAnsi="Calibri"/>
                <w:sz w:val="18"/>
                <w:szCs w:val="18"/>
              </w:rPr>
              <w:fldChar w:fldCharType="end"/>
            </w:r>
            <w:r w:rsidR="00760D1D" w:rsidRPr="00165C4E">
              <w:rPr>
                <w:rFonts w:ascii="Calibri" w:hAnsi="Calibri"/>
              </w:rPr>
              <w:t xml:space="preserve">H.S. Degree / GED     </w:t>
            </w:r>
            <w:r w:rsidR="00165C4E" w:rsidRPr="00165C4E">
              <w:rPr>
                <w:rFonts w:ascii="Calibri" w:hAnsi="Calibri"/>
                <w:sz w:val="18"/>
                <w:szCs w:val="18"/>
              </w:rPr>
              <w:fldChar w:fldCharType="begin">
                <w:ffData>
                  <w:name w:val=""/>
                  <w:enabled/>
                  <w:calcOnExit w:val="0"/>
                  <w:checkBox>
                    <w:sizeAuto/>
                    <w:default w:val="1"/>
                  </w:checkBox>
                </w:ffData>
              </w:fldChar>
            </w:r>
            <w:r w:rsidR="00165C4E" w:rsidRPr="00165C4E">
              <w:rPr>
                <w:rFonts w:ascii="Calibri" w:hAnsi="Calibri"/>
                <w:sz w:val="18"/>
                <w:szCs w:val="18"/>
              </w:rPr>
              <w:instrText xml:space="preserve"> FORMCHECKBOX </w:instrText>
            </w:r>
            <w:r w:rsidR="00AA39F2">
              <w:rPr>
                <w:rFonts w:ascii="Calibri" w:hAnsi="Calibri"/>
                <w:sz w:val="18"/>
                <w:szCs w:val="18"/>
              </w:rPr>
            </w:r>
            <w:r w:rsidR="00AA39F2">
              <w:rPr>
                <w:rFonts w:ascii="Calibri" w:hAnsi="Calibri"/>
                <w:sz w:val="18"/>
                <w:szCs w:val="18"/>
              </w:rPr>
              <w:fldChar w:fldCharType="separate"/>
            </w:r>
            <w:r w:rsidR="00165C4E" w:rsidRPr="00165C4E">
              <w:rPr>
                <w:rFonts w:ascii="Calibri" w:hAnsi="Calibri"/>
                <w:sz w:val="18"/>
                <w:szCs w:val="18"/>
              </w:rPr>
              <w:fldChar w:fldCharType="end"/>
            </w:r>
            <w:r w:rsidR="49DB1CCC" w:rsidRPr="00165C4E">
              <w:rPr>
                <w:rFonts w:ascii="Calibri" w:hAnsi="Calibri"/>
              </w:rPr>
              <w:t xml:space="preserve"> </w:t>
            </w:r>
            <w:r w:rsidR="00054B73" w:rsidRPr="00165C4E">
              <w:rPr>
                <w:rFonts w:ascii="Calibri" w:hAnsi="Calibri"/>
              </w:rPr>
              <w:t xml:space="preserve">College Degree    </w:t>
            </w:r>
            <w:r w:rsidR="00165C4E">
              <w:rPr>
                <w:rFonts w:ascii="Calibri" w:hAnsi="Calibri"/>
                <w:sz w:val="18"/>
                <w:szCs w:val="18"/>
              </w:rPr>
              <w:fldChar w:fldCharType="begin">
                <w:ffData>
                  <w:name w:val=""/>
                  <w:enabled/>
                  <w:calcOnExit w:val="0"/>
                  <w:checkBox>
                    <w:sizeAuto/>
                    <w:default w:val="0"/>
                  </w:checkBox>
                </w:ffData>
              </w:fldChar>
            </w:r>
            <w:r w:rsidR="00165C4E">
              <w:rPr>
                <w:rFonts w:ascii="Calibri" w:hAnsi="Calibri"/>
                <w:sz w:val="18"/>
                <w:szCs w:val="18"/>
              </w:rPr>
              <w:instrText xml:space="preserve"> FORMCHECKBOX </w:instrText>
            </w:r>
            <w:r w:rsidR="00AA39F2">
              <w:rPr>
                <w:rFonts w:ascii="Calibri" w:hAnsi="Calibri"/>
                <w:sz w:val="18"/>
                <w:szCs w:val="18"/>
              </w:rPr>
            </w:r>
            <w:r w:rsidR="00AA39F2">
              <w:rPr>
                <w:rFonts w:ascii="Calibri" w:hAnsi="Calibri"/>
                <w:sz w:val="18"/>
                <w:szCs w:val="18"/>
              </w:rPr>
              <w:fldChar w:fldCharType="separate"/>
            </w:r>
            <w:r w:rsidR="00165C4E">
              <w:rPr>
                <w:rFonts w:ascii="Calibri" w:hAnsi="Calibri"/>
                <w:sz w:val="18"/>
                <w:szCs w:val="18"/>
              </w:rPr>
              <w:fldChar w:fldCharType="end"/>
            </w:r>
            <w:r w:rsidR="65066022" w:rsidRPr="00165C4E">
              <w:rPr>
                <w:rFonts w:ascii="Calibri" w:hAnsi="Calibri"/>
              </w:rPr>
              <w:t xml:space="preserve"> </w:t>
            </w:r>
            <w:r w:rsidR="00760D1D" w:rsidRPr="00165C4E">
              <w:rPr>
                <w:rFonts w:ascii="Calibri" w:hAnsi="Calibri"/>
              </w:rPr>
              <w:t>Certification/License*</w:t>
            </w:r>
          </w:p>
          <w:p w14:paraId="672E1544" w14:textId="77777777" w:rsidR="00165C4E" w:rsidRDefault="0031304D" w:rsidP="00165C4E">
            <w:pPr>
              <w:pStyle w:val="NoSpacing"/>
              <w:rPr>
                <w:rFonts w:ascii="Calibri" w:hAnsi="Calibri"/>
              </w:rPr>
            </w:pPr>
            <w:r w:rsidRPr="00165C4E">
              <w:rPr>
                <w:rFonts w:ascii="Calibri" w:hAnsi="Calibri"/>
              </w:rPr>
              <w:t xml:space="preserve"> </w:t>
            </w:r>
          </w:p>
          <w:p w14:paraId="0CD5C1BC" w14:textId="02C8A9FE" w:rsidR="003A15FC" w:rsidRPr="00165C4E" w:rsidRDefault="003A15FC" w:rsidP="00165C4E">
            <w:pPr>
              <w:pStyle w:val="NoSpacing"/>
              <w:rPr>
                <w:rFonts w:ascii="Calibri" w:hAnsi="Calibri"/>
              </w:rPr>
            </w:pPr>
            <w:r w:rsidRPr="00165C4E">
              <w:rPr>
                <w:rFonts w:asciiTheme="minorHAnsi" w:eastAsiaTheme="minorEastAsia" w:hAnsiTheme="minorHAnsi" w:cstheme="minorHAnsi"/>
                <w:b/>
                <w:bCs/>
              </w:rPr>
              <w:t>Required</w:t>
            </w:r>
          </w:p>
          <w:p w14:paraId="7F76040A" w14:textId="14E4D70F" w:rsidR="003A15FC" w:rsidRPr="00405ED1" w:rsidRDefault="003A15FC" w:rsidP="00405ED1">
            <w:pPr>
              <w:numPr>
                <w:ilvl w:val="0"/>
                <w:numId w:val="25"/>
              </w:numPr>
              <w:spacing w:before="100" w:beforeAutospacing="1" w:after="100" w:afterAutospacing="1"/>
              <w:ind w:left="360"/>
              <w:rPr>
                <w:rFonts w:asciiTheme="minorHAnsi" w:hAnsiTheme="minorHAnsi" w:cstheme="minorHAnsi"/>
                <w:color w:val="2D2D2D"/>
                <w:sz w:val="18"/>
                <w:szCs w:val="18"/>
              </w:rPr>
            </w:pPr>
            <w:r w:rsidRPr="00405ED1">
              <w:rPr>
                <w:rFonts w:asciiTheme="minorHAnsi" w:hAnsiTheme="minorHAnsi" w:cstheme="minorHAnsi"/>
                <w:color w:val="2D2D2D"/>
                <w:sz w:val="18"/>
                <w:szCs w:val="18"/>
              </w:rPr>
              <w:t xml:space="preserve">Bachelor’s Degree in Accounting or </w:t>
            </w:r>
            <w:r w:rsidR="00165C4E" w:rsidRPr="00405ED1">
              <w:rPr>
                <w:rFonts w:asciiTheme="minorHAnsi" w:hAnsiTheme="minorHAnsi" w:cstheme="minorHAnsi"/>
                <w:color w:val="2D2D2D"/>
                <w:sz w:val="18"/>
                <w:szCs w:val="18"/>
              </w:rPr>
              <w:t>Business-related</w:t>
            </w:r>
            <w:r w:rsidRPr="00405ED1">
              <w:rPr>
                <w:rFonts w:asciiTheme="minorHAnsi" w:hAnsiTheme="minorHAnsi" w:cstheme="minorHAnsi"/>
                <w:color w:val="2D2D2D"/>
                <w:sz w:val="18"/>
                <w:szCs w:val="18"/>
              </w:rPr>
              <w:t xml:space="preserve"> field</w:t>
            </w:r>
          </w:p>
          <w:p w14:paraId="6D85DD0E" w14:textId="77777777" w:rsidR="003A15FC" w:rsidRPr="00405ED1" w:rsidRDefault="003A15FC" w:rsidP="00405ED1">
            <w:pPr>
              <w:numPr>
                <w:ilvl w:val="0"/>
                <w:numId w:val="25"/>
              </w:numPr>
              <w:spacing w:before="100" w:beforeAutospacing="1" w:after="100" w:afterAutospacing="1"/>
              <w:ind w:left="360"/>
              <w:rPr>
                <w:rFonts w:asciiTheme="minorHAnsi" w:hAnsiTheme="minorHAnsi" w:cstheme="minorHAnsi"/>
                <w:color w:val="2D2D2D"/>
                <w:sz w:val="18"/>
                <w:szCs w:val="18"/>
              </w:rPr>
            </w:pPr>
            <w:r w:rsidRPr="00405ED1">
              <w:rPr>
                <w:rFonts w:asciiTheme="minorHAnsi" w:hAnsiTheme="minorHAnsi" w:cstheme="minorHAnsi"/>
                <w:color w:val="2D2D2D"/>
                <w:sz w:val="18"/>
                <w:szCs w:val="18"/>
              </w:rPr>
              <w:t>Minimum of 5 years of experience in full cycle Accounting</w:t>
            </w:r>
          </w:p>
          <w:p w14:paraId="437E51CE" w14:textId="3BE81371" w:rsidR="003A15FC" w:rsidRPr="00405ED1" w:rsidRDefault="003A15FC" w:rsidP="00405ED1">
            <w:pPr>
              <w:numPr>
                <w:ilvl w:val="0"/>
                <w:numId w:val="25"/>
              </w:numPr>
              <w:spacing w:before="100" w:beforeAutospacing="1" w:after="100" w:afterAutospacing="1"/>
              <w:ind w:left="360"/>
              <w:rPr>
                <w:rFonts w:asciiTheme="minorHAnsi" w:hAnsiTheme="minorHAnsi" w:cstheme="minorHAnsi"/>
                <w:color w:val="2D2D2D"/>
                <w:sz w:val="18"/>
                <w:szCs w:val="18"/>
              </w:rPr>
            </w:pPr>
            <w:r w:rsidRPr="00405ED1">
              <w:rPr>
                <w:rFonts w:asciiTheme="minorHAnsi" w:hAnsiTheme="minorHAnsi" w:cstheme="minorHAnsi"/>
                <w:color w:val="2D2D2D"/>
                <w:sz w:val="18"/>
                <w:szCs w:val="18"/>
              </w:rPr>
              <w:t>Experience with Sage Intacct or similar ERP accounting systems</w:t>
            </w:r>
            <w:r w:rsidR="00FC098C">
              <w:rPr>
                <w:rFonts w:asciiTheme="minorHAnsi" w:hAnsiTheme="minorHAnsi" w:cstheme="minorHAnsi"/>
                <w:color w:val="2D2D2D"/>
                <w:sz w:val="18"/>
                <w:szCs w:val="18"/>
              </w:rPr>
              <w:t>*</w:t>
            </w:r>
          </w:p>
          <w:p w14:paraId="60151F14" w14:textId="77777777" w:rsidR="003A15FC" w:rsidRPr="00405ED1" w:rsidRDefault="003A15FC" w:rsidP="00405ED1">
            <w:pPr>
              <w:numPr>
                <w:ilvl w:val="0"/>
                <w:numId w:val="25"/>
              </w:numPr>
              <w:spacing w:before="100" w:beforeAutospacing="1" w:after="100" w:afterAutospacing="1"/>
              <w:ind w:left="360"/>
              <w:rPr>
                <w:rFonts w:asciiTheme="minorHAnsi" w:hAnsiTheme="minorHAnsi" w:cstheme="minorHAnsi"/>
                <w:color w:val="2D2D2D"/>
                <w:sz w:val="18"/>
                <w:szCs w:val="18"/>
              </w:rPr>
            </w:pPr>
            <w:r w:rsidRPr="00405ED1">
              <w:rPr>
                <w:rFonts w:asciiTheme="minorHAnsi" w:hAnsiTheme="minorHAnsi" w:cstheme="minorHAnsi"/>
                <w:color w:val="2D2D2D"/>
                <w:sz w:val="18"/>
                <w:szCs w:val="18"/>
              </w:rPr>
              <w:t>Analytical skills and thorough understanding of Generally Accepted Accounting Principles (GAAP).</w:t>
            </w:r>
          </w:p>
          <w:p w14:paraId="25563AE7" w14:textId="77777777" w:rsidR="003A15FC" w:rsidRPr="00405ED1" w:rsidRDefault="003A15FC" w:rsidP="00405ED1">
            <w:pPr>
              <w:shd w:val="clear" w:color="auto" w:fill="FFFFFF"/>
              <w:spacing w:line="240" w:lineRule="atLeast"/>
              <w:textAlignment w:val="baseline"/>
              <w:rPr>
                <w:rFonts w:asciiTheme="minorHAnsi" w:eastAsiaTheme="minorEastAsia" w:hAnsiTheme="minorHAnsi" w:cstheme="minorHAnsi"/>
                <w:b/>
                <w:bCs/>
                <w:sz w:val="18"/>
                <w:szCs w:val="18"/>
              </w:rPr>
            </w:pPr>
            <w:r w:rsidRPr="00405ED1">
              <w:rPr>
                <w:rFonts w:asciiTheme="minorHAnsi" w:hAnsiTheme="minorHAnsi" w:cstheme="minorHAnsi"/>
                <w:b/>
                <w:bCs/>
                <w:sz w:val="18"/>
                <w:szCs w:val="18"/>
              </w:rPr>
              <w:lastRenderedPageBreak/>
              <w:t>Preferred</w:t>
            </w:r>
          </w:p>
          <w:p w14:paraId="781E7453" w14:textId="513EAE04" w:rsidR="003A15FC" w:rsidRPr="00FC098C" w:rsidRDefault="003A15FC" w:rsidP="00405ED1">
            <w:pPr>
              <w:pStyle w:val="ListParagraph"/>
              <w:numPr>
                <w:ilvl w:val="0"/>
                <w:numId w:val="25"/>
              </w:numPr>
              <w:shd w:val="clear" w:color="auto" w:fill="FFFFFF"/>
              <w:spacing w:line="240" w:lineRule="atLeast"/>
              <w:ind w:left="360"/>
              <w:contextualSpacing/>
              <w:textAlignment w:val="baseline"/>
              <w:rPr>
                <w:rFonts w:asciiTheme="minorHAnsi" w:eastAsiaTheme="minorEastAsia" w:hAnsiTheme="minorHAnsi" w:cstheme="minorHAnsi"/>
                <w:sz w:val="18"/>
                <w:szCs w:val="18"/>
              </w:rPr>
            </w:pPr>
            <w:r w:rsidRPr="00405ED1">
              <w:rPr>
                <w:rFonts w:asciiTheme="minorHAnsi" w:hAnsiTheme="minorHAnsi" w:cstheme="minorHAnsi"/>
                <w:sz w:val="18"/>
                <w:szCs w:val="18"/>
              </w:rPr>
              <w:t xml:space="preserve">Cost Accounting experience highly preferred </w:t>
            </w:r>
          </w:p>
          <w:p w14:paraId="6CA6B2BB" w14:textId="3FC261AD" w:rsidR="00FC098C" w:rsidRPr="00405ED1" w:rsidRDefault="00FC098C" w:rsidP="00405ED1">
            <w:pPr>
              <w:pStyle w:val="ListParagraph"/>
              <w:numPr>
                <w:ilvl w:val="0"/>
                <w:numId w:val="25"/>
              </w:numPr>
              <w:shd w:val="clear" w:color="auto" w:fill="FFFFFF"/>
              <w:spacing w:line="240" w:lineRule="atLeast"/>
              <w:ind w:left="360"/>
              <w:contextualSpacing/>
              <w:textAlignment w:val="baseline"/>
              <w:rPr>
                <w:rFonts w:asciiTheme="minorHAnsi" w:eastAsiaTheme="minorEastAsia" w:hAnsiTheme="minorHAnsi" w:cstheme="minorHAnsi"/>
                <w:sz w:val="18"/>
                <w:szCs w:val="18"/>
              </w:rPr>
            </w:pPr>
            <w:r>
              <w:rPr>
                <w:rFonts w:asciiTheme="minorHAnsi" w:hAnsiTheme="minorHAnsi" w:cstheme="minorHAnsi"/>
                <w:sz w:val="18"/>
                <w:szCs w:val="18"/>
              </w:rPr>
              <w:t xml:space="preserve">Real Estate Accounting experience </w:t>
            </w:r>
            <w:proofErr w:type="gramStart"/>
            <w:r>
              <w:rPr>
                <w:rFonts w:asciiTheme="minorHAnsi" w:hAnsiTheme="minorHAnsi" w:cstheme="minorHAnsi"/>
                <w:sz w:val="18"/>
                <w:szCs w:val="18"/>
              </w:rPr>
              <w:t>preferred</w:t>
            </w:r>
            <w:proofErr w:type="gramEnd"/>
          </w:p>
          <w:p w14:paraId="5F5A4FE3" w14:textId="44F85CB4" w:rsidR="003A15FC" w:rsidRPr="00405ED1" w:rsidRDefault="003A15FC" w:rsidP="00405ED1">
            <w:pPr>
              <w:pStyle w:val="ListParagraph"/>
              <w:numPr>
                <w:ilvl w:val="0"/>
                <w:numId w:val="25"/>
              </w:numPr>
              <w:shd w:val="clear" w:color="auto" w:fill="FFFFFF"/>
              <w:spacing w:line="240" w:lineRule="atLeast"/>
              <w:ind w:left="360"/>
              <w:contextualSpacing/>
              <w:textAlignment w:val="baseline"/>
              <w:rPr>
                <w:rFonts w:asciiTheme="minorHAnsi" w:eastAsiaTheme="minorEastAsia" w:hAnsiTheme="minorHAnsi" w:cstheme="minorHAnsi"/>
                <w:sz w:val="18"/>
                <w:szCs w:val="18"/>
              </w:rPr>
            </w:pPr>
            <w:r w:rsidRPr="00405ED1">
              <w:rPr>
                <w:rFonts w:asciiTheme="minorHAnsi" w:hAnsiTheme="minorHAnsi" w:cstheme="minorHAnsi"/>
                <w:sz w:val="18"/>
                <w:szCs w:val="18"/>
              </w:rPr>
              <w:t xml:space="preserve">Previous management </w:t>
            </w:r>
            <w:r w:rsidR="00E8178E">
              <w:rPr>
                <w:rFonts w:asciiTheme="minorHAnsi" w:hAnsiTheme="minorHAnsi" w:cstheme="minorHAnsi"/>
                <w:sz w:val="18"/>
                <w:szCs w:val="18"/>
              </w:rPr>
              <w:t xml:space="preserve">and supervisory </w:t>
            </w:r>
            <w:r w:rsidRPr="00405ED1">
              <w:rPr>
                <w:rFonts w:asciiTheme="minorHAnsi" w:hAnsiTheme="minorHAnsi" w:cstheme="minorHAnsi"/>
                <w:sz w:val="18"/>
                <w:szCs w:val="18"/>
              </w:rPr>
              <w:t xml:space="preserve">experience </w:t>
            </w:r>
            <w:r w:rsidR="00E8178E">
              <w:rPr>
                <w:rFonts w:asciiTheme="minorHAnsi" w:hAnsiTheme="minorHAnsi" w:cstheme="minorHAnsi"/>
                <w:sz w:val="18"/>
                <w:szCs w:val="18"/>
              </w:rPr>
              <w:t xml:space="preserve">highly </w:t>
            </w:r>
            <w:r w:rsidRPr="00405ED1">
              <w:rPr>
                <w:rFonts w:asciiTheme="minorHAnsi" w:hAnsiTheme="minorHAnsi" w:cstheme="minorHAnsi"/>
                <w:sz w:val="18"/>
                <w:szCs w:val="18"/>
              </w:rPr>
              <w:t>preferred</w:t>
            </w:r>
          </w:p>
          <w:p w14:paraId="43618E23" w14:textId="77777777" w:rsidR="003A15FC" w:rsidRPr="00405ED1" w:rsidRDefault="003A15FC" w:rsidP="00405ED1">
            <w:pPr>
              <w:pStyle w:val="ListParagraph"/>
              <w:numPr>
                <w:ilvl w:val="0"/>
                <w:numId w:val="25"/>
              </w:numPr>
              <w:shd w:val="clear" w:color="auto" w:fill="FFFFFF"/>
              <w:spacing w:line="240" w:lineRule="atLeast"/>
              <w:ind w:left="360"/>
              <w:contextualSpacing/>
              <w:textAlignment w:val="baseline"/>
              <w:rPr>
                <w:rFonts w:asciiTheme="minorHAnsi" w:eastAsiaTheme="minorEastAsia" w:hAnsiTheme="minorHAnsi" w:cstheme="minorHAnsi"/>
                <w:sz w:val="18"/>
                <w:szCs w:val="18"/>
              </w:rPr>
            </w:pPr>
            <w:r w:rsidRPr="00405ED1">
              <w:rPr>
                <w:rFonts w:asciiTheme="minorHAnsi" w:hAnsiTheme="minorHAnsi" w:cstheme="minorHAnsi"/>
                <w:sz w:val="18"/>
                <w:szCs w:val="18"/>
              </w:rPr>
              <w:t xml:space="preserve">Not for Profit Accounting experience </w:t>
            </w:r>
            <w:proofErr w:type="gramStart"/>
            <w:r w:rsidRPr="00405ED1">
              <w:rPr>
                <w:rFonts w:asciiTheme="minorHAnsi" w:hAnsiTheme="minorHAnsi" w:cstheme="minorHAnsi"/>
                <w:sz w:val="18"/>
                <w:szCs w:val="18"/>
              </w:rPr>
              <w:t>preferred</w:t>
            </w:r>
            <w:proofErr w:type="gramEnd"/>
          </w:p>
          <w:p w14:paraId="1096A378" w14:textId="5DC2C107" w:rsidR="003A15FC" w:rsidRPr="00405ED1" w:rsidRDefault="003A15FC" w:rsidP="00405ED1">
            <w:pPr>
              <w:pStyle w:val="ListParagraph"/>
              <w:numPr>
                <w:ilvl w:val="0"/>
                <w:numId w:val="25"/>
              </w:numPr>
              <w:shd w:val="clear" w:color="auto" w:fill="FFFFFF"/>
              <w:spacing w:line="240" w:lineRule="atLeast"/>
              <w:ind w:left="360"/>
              <w:contextualSpacing/>
              <w:textAlignment w:val="baseline"/>
              <w:rPr>
                <w:rFonts w:asciiTheme="minorHAnsi" w:eastAsiaTheme="minorEastAsia" w:hAnsiTheme="minorHAnsi" w:cstheme="minorHAnsi"/>
                <w:sz w:val="18"/>
                <w:szCs w:val="18"/>
              </w:rPr>
            </w:pPr>
            <w:r w:rsidRPr="00405ED1">
              <w:rPr>
                <w:rFonts w:asciiTheme="minorHAnsi" w:hAnsiTheme="minorHAnsi" w:cstheme="minorHAnsi"/>
                <w:sz w:val="18"/>
                <w:szCs w:val="18"/>
              </w:rPr>
              <w:t xml:space="preserve">Detailed Ledger Accounting experience </w:t>
            </w:r>
            <w:proofErr w:type="gramStart"/>
            <w:r w:rsidRPr="00405ED1">
              <w:rPr>
                <w:rFonts w:asciiTheme="minorHAnsi" w:hAnsiTheme="minorHAnsi" w:cstheme="minorHAnsi"/>
                <w:sz w:val="18"/>
                <w:szCs w:val="18"/>
              </w:rPr>
              <w:t>preferred</w:t>
            </w:r>
            <w:proofErr w:type="gramEnd"/>
            <w:r w:rsidRPr="00405ED1">
              <w:rPr>
                <w:rFonts w:asciiTheme="minorHAnsi" w:hAnsiTheme="minorHAnsi" w:cstheme="minorHAnsi"/>
                <w:sz w:val="18"/>
                <w:szCs w:val="18"/>
              </w:rPr>
              <w:t xml:space="preserve"> </w:t>
            </w:r>
          </w:p>
          <w:p w14:paraId="68204878" w14:textId="77777777" w:rsidR="003A15FC" w:rsidRPr="00165C4E" w:rsidRDefault="003A15FC" w:rsidP="5E7B264E">
            <w:pPr>
              <w:pStyle w:val="NoSpacing"/>
              <w:rPr>
                <w:rFonts w:ascii="Calibri" w:hAnsi="Calibri"/>
              </w:rPr>
            </w:pPr>
          </w:p>
          <w:p w14:paraId="0FD2CEC4" w14:textId="77777777" w:rsidR="00165C4E" w:rsidRPr="00EB3B0B" w:rsidRDefault="00165C4E" w:rsidP="00165C4E">
            <w:pPr>
              <w:tabs>
                <w:tab w:val="left" w:pos="180"/>
                <w:tab w:val="left" w:pos="529"/>
              </w:tabs>
              <w:rPr>
                <w:rFonts w:ascii="Calibri" w:hAnsi="Calibri" w:cs="Calibri"/>
                <w:b/>
                <w:sz w:val="20"/>
                <w:szCs w:val="20"/>
                <w:u w:val="single"/>
              </w:rPr>
            </w:pPr>
            <w:r w:rsidRPr="00EB3B0B">
              <w:rPr>
                <w:rFonts w:ascii="Calibri" w:hAnsi="Calibri" w:cs="Calibri"/>
                <w:b/>
                <w:sz w:val="20"/>
                <w:szCs w:val="20"/>
                <w:u w:val="single"/>
              </w:rPr>
              <w:t>Knowledge, Skills &amp; Abilities</w:t>
            </w:r>
          </w:p>
          <w:p w14:paraId="2552EF80" w14:textId="77777777" w:rsidR="00165C4E" w:rsidRPr="00EB3B0B" w:rsidRDefault="00165C4E" w:rsidP="00165C4E">
            <w:pPr>
              <w:pStyle w:val="ListParagraph"/>
              <w:tabs>
                <w:tab w:val="left" w:pos="180"/>
                <w:tab w:val="left" w:pos="529"/>
              </w:tabs>
              <w:spacing w:line="276" w:lineRule="auto"/>
              <w:ind w:left="0"/>
              <w:contextualSpacing/>
              <w:rPr>
                <w:rFonts w:ascii="Calibri" w:hAnsi="Calibri" w:cs="Calibri"/>
                <w:b/>
                <w:sz w:val="20"/>
                <w:szCs w:val="20"/>
                <w:highlight w:val="yellow"/>
              </w:rPr>
            </w:pPr>
          </w:p>
          <w:p w14:paraId="0C8F578B" w14:textId="77777777" w:rsidR="00165C4E" w:rsidRPr="005B7975" w:rsidRDefault="00165C4E" w:rsidP="00165C4E">
            <w:pPr>
              <w:pStyle w:val="ListParagraph"/>
              <w:numPr>
                <w:ilvl w:val="0"/>
                <w:numId w:val="17"/>
              </w:numPr>
              <w:jc w:val="both"/>
              <w:rPr>
                <w:rFonts w:ascii="Calibri" w:eastAsia="Calibri" w:hAnsi="Calibri" w:cs="Calibri"/>
                <w:sz w:val="18"/>
                <w:szCs w:val="18"/>
              </w:rPr>
            </w:pPr>
            <w:r w:rsidRPr="005B7975">
              <w:rPr>
                <w:rFonts w:asciiTheme="minorHAnsi" w:hAnsiTheme="minorHAnsi" w:cstheme="minorHAnsi"/>
                <w:color w:val="000000"/>
                <w:sz w:val="18"/>
                <w:szCs w:val="18"/>
              </w:rPr>
              <w:t>Competent in accounting skills and knowledge; exhibits ability to learn and apply new skills.</w:t>
            </w:r>
          </w:p>
          <w:p w14:paraId="721E3973" w14:textId="2721D12E" w:rsidR="00165C4E" w:rsidRPr="00165C4E" w:rsidRDefault="00165C4E" w:rsidP="00165C4E">
            <w:pPr>
              <w:pStyle w:val="ListParagraph"/>
              <w:numPr>
                <w:ilvl w:val="0"/>
                <w:numId w:val="17"/>
              </w:numPr>
              <w:jc w:val="both"/>
              <w:rPr>
                <w:rFonts w:ascii="Calibri" w:eastAsia="Calibri" w:hAnsi="Calibri" w:cs="Calibri"/>
                <w:sz w:val="18"/>
                <w:szCs w:val="18"/>
              </w:rPr>
            </w:pPr>
            <w:r w:rsidRPr="005B7975">
              <w:rPr>
                <w:rFonts w:asciiTheme="minorHAnsi" w:hAnsiTheme="minorHAnsi" w:cstheme="minorHAnsi"/>
                <w:color w:val="000000"/>
                <w:sz w:val="18"/>
                <w:szCs w:val="18"/>
              </w:rPr>
              <w:t>Identifies and resolves problems in a timely manner; gathers and analyzes information skillfully.</w:t>
            </w:r>
          </w:p>
          <w:p w14:paraId="5762863C" w14:textId="0FF8A282" w:rsidR="00165C4E" w:rsidRPr="005B7975" w:rsidRDefault="00165C4E" w:rsidP="00165C4E">
            <w:pPr>
              <w:pStyle w:val="ListParagraph"/>
              <w:numPr>
                <w:ilvl w:val="0"/>
                <w:numId w:val="17"/>
              </w:numPr>
              <w:jc w:val="both"/>
              <w:rPr>
                <w:rFonts w:ascii="Calibri" w:eastAsia="Calibri" w:hAnsi="Calibri" w:cs="Calibri"/>
                <w:sz w:val="18"/>
                <w:szCs w:val="18"/>
              </w:rPr>
            </w:pPr>
            <w:r w:rsidRPr="00165C4E">
              <w:rPr>
                <w:rFonts w:ascii="Calibri" w:hAnsi="Calibri"/>
                <w:sz w:val="18"/>
                <w:szCs w:val="18"/>
              </w:rPr>
              <w:t>Strong</w:t>
            </w:r>
            <w:r>
              <w:rPr>
                <w:rFonts w:ascii="Calibri" w:hAnsi="Calibri"/>
                <w:sz w:val="18"/>
                <w:szCs w:val="18"/>
              </w:rPr>
              <w:t xml:space="preserve"> proficiency and</w:t>
            </w:r>
            <w:r w:rsidRPr="00165C4E">
              <w:rPr>
                <w:rFonts w:ascii="Calibri" w:hAnsi="Calibri"/>
                <w:sz w:val="18"/>
                <w:szCs w:val="18"/>
              </w:rPr>
              <w:t xml:space="preserve"> working knowledge of Microsoft</w:t>
            </w:r>
            <w:r>
              <w:rPr>
                <w:rFonts w:ascii="Calibri" w:hAnsi="Calibri"/>
                <w:sz w:val="18"/>
                <w:szCs w:val="18"/>
              </w:rPr>
              <w:t xml:space="preserve"> </w:t>
            </w:r>
            <w:proofErr w:type="gramStart"/>
            <w:r>
              <w:rPr>
                <w:rFonts w:ascii="Calibri" w:hAnsi="Calibri"/>
                <w:sz w:val="18"/>
                <w:szCs w:val="18"/>
              </w:rPr>
              <w:t>Excel</w:t>
            </w:r>
            <w:proofErr w:type="gramEnd"/>
          </w:p>
          <w:p w14:paraId="0C8ED556" w14:textId="77777777" w:rsidR="00165C4E" w:rsidRPr="005B7975" w:rsidRDefault="00165C4E" w:rsidP="00165C4E">
            <w:pPr>
              <w:pStyle w:val="ListParagraph"/>
              <w:numPr>
                <w:ilvl w:val="0"/>
                <w:numId w:val="17"/>
              </w:numPr>
              <w:jc w:val="both"/>
              <w:rPr>
                <w:rFonts w:ascii="Calibri" w:eastAsia="Calibri" w:hAnsi="Calibri" w:cs="Calibri"/>
                <w:sz w:val="18"/>
                <w:szCs w:val="18"/>
              </w:rPr>
            </w:pPr>
            <w:r>
              <w:rPr>
                <w:rFonts w:asciiTheme="minorHAnsi" w:hAnsiTheme="minorHAnsi" w:cstheme="minorHAnsi"/>
                <w:color w:val="000000"/>
                <w:sz w:val="18"/>
                <w:szCs w:val="18"/>
              </w:rPr>
              <w:t xml:space="preserve">Strong customer service orientation- </w:t>
            </w:r>
            <w:r w:rsidRPr="005B7975">
              <w:rPr>
                <w:rFonts w:asciiTheme="minorHAnsi" w:hAnsiTheme="minorHAnsi" w:cstheme="minorHAnsi"/>
                <w:color w:val="000000"/>
                <w:sz w:val="18"/>
                <w:szCs w:val="18"/>
              </w:rPr>
              <w:t>Responds promptly to staff needs; responds to requests for service and assistance; timely prepares payroll and checks.</w:t>
            </w:r>
            <w:r>
              <w:rPr>
                <w:rFonts w:asciiTheme="minorHAnsi" w:hAnsiTheme="minorHAnsi" w:cstheme="minorHAnsi"/>
                <w:color w:val="000000"/>
                <w:sz w:val="18"/>
                <w:szCs w:val="18"/>
              </w:rPr>
              <w:t xml:space="preserve"> </w:t>
            </w:r>
          </w:p>
          <w:p w14:paraId="5E9AEEBA" w14:textId="77777777" w:rsidR="00165C4E" w:rsidRPr="00157BBC" w:rsidRDefault="00165C4E" w:rsidP="00165C4E">
            <w:pPr>
              <w:pStyle w:val="ListParagraph"/>
              <w:numPr>
                <w:ilvl w:val="0"/>
                <w:numId w:val="17"/>
              </w:numPr>
              <w:jc w:val="both"/>
              <w:rPr>
                <w:sz w:val="18"/>
                <w:szCs w:val="18"/>
              </w:rPr>
            </w:pPr>
            <w:r w:rsidRPr="008538D7">
              <w:rPr>
                <w:rFonts w:ascii="Calibri" w:hAnsi="Calibri" w:cs="Calibri"/>
                <w:color w:val="000000"/>
                <w:sz w:val="18"/>
                <w:szCs w:val="18"/>
              </w:rPr>
              <w:t xml:space="preserve">Excellent people skills: ability to work well with a diverse range of </w:t>
            </w:r>
            <w:proofErr w:type="gramStart"/>
            <w:r w:rsidRPr="008538D7">
              <w:rPr>
                <w:rFonts w:ascii="Calibri" w:hAnsi="Calibri" w:cs="Calibri"/>
                <w:color w:val="000000"/>
                <w:sz w:val="18"/>
                <w:szCs w:val="18"/>
              </w:rPr>
              <w:t>individuals</w:t>
            </w:r>
            <w:proofErr w:type="gramEnd"/>
          </w:p>
          <w:p w14:paraId="1645ACB1" w14:textId="426F7E96" w:rsidR="00165C4E" w:rsidRPr="00E8178E" w:rsidRDefault="00165C4E" w:rsidP="00E8178E">
            <w:pPr>
              <w:pStyle w:val="ListParagraph"/>
              <w:numPr>
                <w:ilvl w:val="0"/>
                <w:numId w:val="17"/>
              </w:numPr>
              <w:jc w:val="both"/>
              <w:rPr>
                <w:rFonts w:ascii="Calibri" w:hAnsi="Calibri"/>
                <w:sz w:val="18"/>
                <w:szCs w:val="18"/>
              </w:rPr>
            </w:pPr>
            <w:r w:rsidRPr="00157BBC">
              <w:rPr>
                <w:rFonts w:ascii="Calibri" w:hAnsi="Calibri"/>
                <w:sz w:val="18"/>
                <w:szCs w:val="18"/>
              </w:rPr>
              <w:t>Team orientation, with proven ability to work collaboratively with staff and external parties</w:t>
            </w:r>
            <w:r>
              <w:rPr>
                <w:rFonts w:ascii="Calibri" w:hAnsi="Calibri"/>
                <w:sz w:val="18"/>
                <w:szCs w:val="18"/>
              </w:rPr>
              <w:t>, such as</w:t>
            </w:r>
            <w:r w:rsidRPr="00157BBC">
              <w:rPr>
                <w:rFonts w:ascii="Calibri" w:hAnsi="Calibri"/>
                <w:sz w:val="18"/>
                <w:szCs w:val="18"/>
              </w:rPr>
              <w:t xml:space="preserve"> </w:t>
            </w:r>
            <w:r w:rsidRPr="005B7975">
              <w:rPr>
                <w:rFonts w:asciiTheme="minorHAnsi" w:hAnsiTheme="minorHAnsi" w:cstheme="minorHAnsi"/>
                <w:color w:val="000000"/>
                <w:sz w:val="18"/>
                <w:szCs w:val="18"/>
              </w:rPr>
              <w:t>outside vendors and bankers on account issues, resolving issues effectively while building relationships for future use.</w:t>
            </w:r>
          </w:p>
          <w:p w14:paraId="019E39F1" w14:textId="1F902B09" w:rsidR="00165C4E" w:rsidRPr="00E8178E" w:rsidRDefault="00165C4E" w:rsidP="00E8178E">
            <w:pPr>
              <w:pStyle w:val="ListParagraph"/>
              <w:numPr>
                <w:ilvl w:val="0"/>
                <w:numId w:val="17"/>
              </w:numPr>
              <w:jc w:val="both"/>
              <w:rPr>
                <w:rFonts w:ascii="Calibri" w:hAnsi="Calibri"/>
                <w:sz w:val="18"/>
                <w:szCs w:val="18"/>
              </w:rPr>
            </w:pPr>
            <w:r w:rsidRPr="00157BBC">
              <w:rPr>
                <w:rFonts w:ascii="Calibri" w:hAnsi="Calibri"/>
                <w:sz w:val="18"/>
                <w:szCs w:val="18"/>
              </w:rPr>
              <w:t>Strong personal organization and file management skill</w:t>
            </w:r>
            <w:r w:rsidR="00E8178E">
              <w:rPr>
                <w:rFonts w:ascii="Calibri" w:hAnsi="Calibri"/>
                <w:sz w:val="18"/>
                <w:szCs w:val="18"/>
              </w:rPr>
              <w:t>s</w:t>
            </w:r>
          </w:p>
          <w:p w14:paraId="2E217F82" w14:textId="2EC098EB" w:rsidR="00165C4E" w:rsidRPr="00157BBC" w:rsidRDefault="00165C4E" w:rsidP="00165C4E">
            <w:pPr>
              <w:pStyle w:val="ListParagraph"/>
              <w:numPr>
                <w:ilvl w:val="0"/>
                <w:numId w:val="17"/>
              </w:numPr>
              <w:jc w:val="both"/>
              <w:rPr>
                <w:rFonts w:ascii="Calibri" w:hAnsi="Calibri"/>
                <w:sz w:val="18"/>
                <w:szCs w:val="18"/>
              </w:rPr>
            </w:pPr>
            <w:r w:rsidRPr="00157BBC">
              <w:rPr>
                <w:rFonts w:ascii="Calibri" w:hAnsi="Calibri"/>
                <w:sz w:val="18"/>
                <w:szCs w:val="18"/>
              </w:rPr>
              <w:t>Interest in the mission and work of Avenu</w:t>
            </w:r>
            <w:r w:rsidR="00E8178E">
              <w:rPr>
                <w:rFonts w:ascii="Calibri" w:hAnsi="Calibri"/>
                <w:sz w:val="18"/>
                <w:szCs w:val="18"/>
              </w:rPr>
              <w:t>e</w:t>
            </w:r>
            <w:r w:rsidRPr="00157BBC">
              <w:rPr>
                <w:rFonts w:ascii="Calibri" w:hAnsi="Calibri"/>
                <w:sz w:val="18"/>
                <w:szCs w:val="18"/>
              </w:rPr>
              <w:t xml:space="preserve"> </w:t>
            </w:r>
          </w:p>
          <w:p w14:paraId="56257777" w14:textId="77777777" w:rsidR="00165C4E" w:rsidRPr="00157BBC" w:rsidRDefault="00165C4E" w:rsidP="00165C4E">
            <w:pPr>
              <w:pStyle w:val="ListParagraph"/>
              <w:numPr>
                <w:ilvl w:val="0"/>
                <w:numId w:val="17"/>
              </w:numPr>
              <w:jc w:val="both"/>
              <w:rPr>
                <w:rFonts w:ascii="Calibri" w:hAnsi="Calibri"/>
                <w:sz w:val="18"/>
                <w:szCs w:val="18"/>
              </w:rPr>
            </w:pPr>
            <w:r w:rsidRPr="00157BBC">
              <w:rPr>
                <w:rFonts w:ascii="Calibri" w:hAnsi="Calibri"/>
                <w:sz w:val="18"/>
                <w:szCs w:val="18"/>
              </w:rPr>
              <w:t>Strong attention to detail, organizational, time-management and problem-solving skills</w:t>
            </w:r>
          </w:p>
          <w:p w14:paraId="76650261" w14:textId="77777777" w:rsidR="00165C4E" w:rsidRPr="00157BBC" w:rsidRDefault="00165C4E" w:rsidP="00165C4E">
            <w:pPr>
              <w:pStyle w:val="ListParagraph"/>
              <w:numPr>
                <w:ilvl w:val="0"/>
                <w:numId w:val="17"/>
              </w:numPr>
              <w:jc w:val="both"/>
              <w:rPr>
                <w:rFonts w:ascii="Calibri" w:hAnsi="Calibri"/>
                <w:sz w:val="18"/>
                <w:szCs w:val="18"/>
              </w:rPr>
            </w:pPr>
            <w:r w:rsidRPr="00157BBC">
              <w:rPr>
                <w:rFonts w:ascii="Calibri" w:hAnsi="Calibri"/>
                <w:sz w:val="18"/>
                <w:szCs w:val="18"/>
              </w:rPr>
              <w:t xml:space="preserve">Ability to manage conflicting priorities and to adjust priorities on a daily </w:t>
            </w:r>
            <w:proofErr w:type="gramStart"/>
            <w:r w:rsidRPr="00157BBC">
              <w:rPr>
                <w:rFonts w:ascii="Calibri" w:hAnsi="Calibri"/>
                <w:sz w:val="18"/>
                <w:szCs w:val="18"/>
              </w:rPr>
              <w:t>basis</w:t>
            </w:r>
            <w:proofErr w:type="gramEnd"/>
          </w:p>
          <w:p w14:paraId="118D6898" w14:textId="77777777" w:rsidR="00165C4E" w:rsidRPr="00157BBC" w:rsidRDefault="00165C4E" w:rsidP="00165C4E">
            <w:pPr>
              <w:pStyle w:val="ListParagraph"/>
              <w:numPr>
                <w:ilvl w:val="0"/>
                <w:numId w:val="17"/>
              </w:numPr>
              <w:jc w:val="both"/>
              <w:rPr>
                <w:rFonts w:ascii="Calibri" w:hAnsi="Calibri"/>
                <w:sz w:val="18"/>
                <w:szCs w:val="18"/>
              </w:rPr>
            </w:pPr>
            <w:r w:rsidRPr="00157BBC">
              <w:rPr>
                <w:rFonts w:ascii="Calibri" w:hAnsi="Calibri"/>
                <w:sz w:val="18"/>
                <w:szCs w:val="18"/>
              </w:rPr>
              <w:t>Professional verbal and written communications skills (REQUIRED FOR ALL JOBS)</w:t>
            </w:r>
          </w:p>
          <w:p w14:paraId="0336A092" w14:textId="77777777" w:rsidR="00165C4E" w:rsidRDefault="00165C4E" w:rsidP="00165C4E">
            <w:pPr>
              <w:pStyle w:val="ListParagraph"/>
              <w:numPr>
                <w:ilvl w:val="0"/>
                <w:numId w:val="17"/>
              </w:numPr>
              <w:jc w:val="both"/>
              <w:rPr>
                <w:rFonts w:ascii="Calibri" w:hAnsi="Calibri"/>
                <w:sz w:val="18"/>
                <w:szCs w:val="18"/>
              </w:rPr>
            </w:pPr>
            <w:r w:rsidRPr="00157BBC">
              <w:rPr>
                <w:rFonts w:ascii="Calibri" w:hAnsi="Calibri"/>
                <w:sz w:val="18"/>
                <w:szCs w:val="18"/>
              </w:rPr>
              <w:t>Utilize a solution-oriented framework for problem solving, working in a collaborative manner with stakeholders to find a positive outcome, while upholding our organizational values with a focus on advancing our mission. (REQUIRED FOR ALL JOBS)</w:t>
            </w:r>
          </w:p>
          <w:p w14:paraId="10A5CE76" w14:textId="77777777" w:rsidR="00BE7346" w:rsidRDefault="00165C4E" w:rsidP="00165C4E">
            <w:pPr>
              <w:pStyle w:val="ListParagraph"/>
              <w:numPr>
                <w:ilvl w:val="0"/>
                <w:numId w:val="17"/>
              </w:numPr>
              <w:jc w:val="both"/>
              <w:rPr>
                <w:rFonts w:ascii="Calibri" w:hAnsi="Calibri"/>
                <w:sz w:val="18"/>
                <w:szCs w:val="18"/>
              </w:rPr>
            </w:pPr>
            <w:r w:rsidRPr="00165C4E">
              <w:rPr>
                <w:rFonts w:ascii="Calibri" w:hAnsi="Calibri"/>
                <w:sz w:val="18"/>
                <w:szCs w:val="18"/>
              </w:rPr>
              <w:t>Strong working knowledge of Microsoft Suite (Excel, Outlook, Word, Power Point) (REQUIRED FOR ALL JOBS</w:t>
            </w:r>
          </w:p>
          <w:p w14:paraId="2858B198" w14:textId="77777777" w:rsidR="00165C4E" w:rsidRDefault="00165C4E" w:rsidP="00165C4E">
            <w:pPr>
              <w:jc w:val="both"/>
              <w:rPr>
                <w:rFonts w:ascii="Calibri" w:hAnsi="Calibri"/>
                <w:sz w:val="18"/>
                <w:szCs w:val="18"/>
              </w:rPr>
            </w:pPr>
          </w:p>
          <w:p w14:paraId="7B3D9367" w14:textId="21C5479A" w:rsidR="00165C4E" w:rsidRPr="00165C4E" w:rsidRDefault="00165C4E" w:rsidP="00165C4E">
            <w:pPr>
              <w:jc w:val="both"/>
              <w:rPr>
                <w:rFonts w:ascii="Calibri" w:hAnsi="Calibri"/>
                <w:sz w:val="18"/>
                <w:szCs w:val="18"/>
              </w:rPr>
            </w:pPr>
          </w:p>
        </w:tc>
      </w:tr>
      <w:tr w:rsidR="00760D1D" w:rsidRPr="004047F4" w14:paraId="7ACDA5D7" w14:textId="77777777" w:rsidTr="136A7BF4">
        <w:trPr>
          <w:gridBefore w:val="1"/>
          <w:gridAfter w:val="2"/>
          <w:wBefore w:w="63" w:type="dxa"/>
          <w:wAfter w:w="62" w:type="dxa"/>
          <w:trHeight w:val="396"/>
          <w:jc w:val="center"/>
        </w:trPr>
        <w:tc>
          <w:tcPr>
            <w:tcW w:w="10800" w:type="dxa"/>
            <w:gridSpan w:val="7"/>
            <w:tcBorders>
              <w:top w:val="nil"/>
              <w:bottom w:val="nil"/>
            </w:tcBorders>
            <w:shd w:val="clear" w:color="auto" w:fill="auto"/>
          </w:tcPr>
          <w:p w14:paraId="67AA60F3" w14:textId="77777777" w:rsidR="00165C4E" w:rsidRPr="00EB3B0B" w:rsidRDefault="00165C4E" w:rsidP="00165C4E">
            <w:pPr>
              <w:pStyle w:val="BodyText2"/>
              <w:tabs>
                <w:tab w:val="left" w:pos="180"/>
                <w:tab w:val="left" w:pos="529"/>
              </w:tabs>
              <w:spacing w:after="0" w:line="240" w:lineRule="auto"/>
              <w:rPr>
                <w:rFonts w:ascii="Calibri" w:hAnsi="Calibri" w:cs="Calibri"/>
                <w:b/>
                <w:sz w:val="20"/>
                <w:szCs w:val="20"/>
                <w:u w:val="single"/>
              </w:rPr>
            </w:pPr>
            <w:r>
              <w:rPr>
                <w:rFonts w:ascii="Calibri" w:hAnsi="Calibri" w:cs="Calibri"/>
                <w:b/>
                <w:sz w:val="20"/>
                <w:szCs w:val="20"/>
                <w:u w:val="single"/>
              </w:rPr>
              <w:lastRenderedPageBreak/>
              <w:t>S</w:t>
            </w:r>
            <w:r w:rsidRPr="00EB3B0B">
              <w:rPr>
                <w:rFonts w:ascii="Calibri" w:hAnsi="Calibri" w:cs="Calibri"/>
                <w:b/>
                <w:sz w:val="20"/>
                <w:szCs w:val="20"/>
                <w:u w:val="single"/>
              </w:rPr>
              <w:t>upervisory and Management Duties</w:t>
            </w:r>
          </w:p>
          <w:p w14:paraId="0E562578" w14:textId="77777777" w:rsidR="00165C4E" w:rsidRPr="00EB3B0B" w:rsidRDefault="00165C4E" w:rsidP="00165C4E">
            <w:pPr>
              <w:pStyle w:val="BodyText2"/>
              <w:tabs>
                <w:tab w:val="left" w:pos="180"/>
                <w:tab w:val="left" w:pos="529"/>
              </w:tabs>
              <w:spacing w:after="0" w:line="240" w:lineRule="auto"/>
              <w:rPr>
                <w:rFonts w:ascii="Calibri" w:hAnsi="Calibri" w:cs="Calibri"/>
                <w:b/>
                <w:sz w:val="20"/>
                <w:szCs w:val="20"/>
                <w:u w:val="single"/>
              </w:rPr>
            </w:pPr>
          </w:p>
          <w:p w14:paraId="19E8223F" w14:textId="499A9AC8" w:rsidR="00165C4E" w:rsidRPr="008538D7" w:rsidRDefault="00165C4E" w:rsidP="00165C4E">
            <w:pPr>
              <w:pStyle w:val="ListParagraph"/>
              <w:numPr>
                <w:ilvl w:val="0"/>
                <w:numId w:val="16"/>
              </w:numPr>
              <w:tabs>
                <w:tab w:val="left" w:pos="180"/>
                <w:tab w:val="left" w:pos="529"/>
              </w:tabs>
              <w:jc w:val="both"/>
              <w:rPr>
                <w:rFonts w:ascii="Calibri" w:eastAsia="Calibri" w:hAnsi="Calibri" w:cs="Calibri"/>
                <w:color w:val="000000"/>
                <w:sz w:val="20"/>
                <w:szCs w:val="20"/>
              </w:rPr>
            </w:pPr>
            <w:r w:rsidRPr="008538D7">
              <w:rPr>
                <w:rFonts w:ascii="Calibri" w:hAnsi="Calibri" w:cs="Calibri"/>
                <w:color w:val="000000"/>
                <w:sz w:val="20"/>
                <w:szCs w:val="20"/>
              </w:rPr>
              <w:t>This position</w:t>
            </w:r>
            <w:r>
              <w:rPr>
                <w:rFonts w:ascii="Calibri" w:hAnsi="Calibri" w:cs="Calibri"/>
                <w:color w:val="000000"/>
                <w:sz w:val="20"/>
                <w:szCs w:val="20"/>
              </w:rPr>
              <w:t xml:space="preserve"> will</w:t>
            </w:r>
            <w:r w:rsidRPr="008538D7">
              <w:rPr>
                <w:rFonts w:ascii="Calibri" w:hAnsi="Calibri" w:cs="Calibri"/>
                <w:color w:val="000000"/>
                <w:sz w:val="20"/>
                <w:szCs w:val="20"/>
              </w:rPr>
              <w:t xml:space="preserve"> directly supervise employee</w:t>
            </w:r>
            <w:r w:rsidR="00137355">
              <w:rPr>
                <w:rFonts w:ascii="Calibri" w:hAnsi="Calibri" w:cs="Calibri"/>
                <w:color w:val="000000"/>
                <w:sz w:val="20"/>
                <w:szCs w:val="20"/>
              </w:rPr>
              <w:t xml:space="preserve">s (Accounting Assistant and Accounting Associate) </w:t>
            </w:r>
          </w:p>
          <w:p w14:paraId="79768075" w14:textId="77777777" w:rsidR="00165C4E" w:rsidRPr="00EB3B0B" w:rsidRDefault="00165C4E" w:rsidP="00165C4E">
            <w:pPr>
              <w:pStyle w:val="BodyText2"/>
              <w:tabs>
                <w:tab w:val="left" w:pos="180"/>
                <w:tab w:val="left" w:pos="529"/>
              </w:tabs>
              <w:spacing w:after="0" w:line="240" w:lineRule="auto"/>
              <w:rPr>
                <w:rFonts w:ascii="Calibri" w:hAnsi="Calibri" w:cs="Calibri"/>
                <w:b/>
                <w:sz w:val="20"/>
                <w:szCs w:val="20"/>
              </w:rPr>
            </w:pPr>
          </w:p>
          <w:p w14:paraId="522B03D6" w14:textId="77777777" w:rsidR="00165C4E" w:rsidRPr="00EB3B0B" w:rsidRDefault="00165C4E" w:rsidP="00165C4E">
            <w:pPr>
              <w:pStyle w:val="BodyText2"/>
              <w:tabs>
                <w:tab w:val="left" w:pos="180"/>
                <w:tab w:val="left" w:pos="529"/>
              </w:tabs>
              <w:spacing w:after="0" w:line="240" w:lineRule="auto"/>
              <w:rPr>
                <w:rFonts w:ascii="Calibri" w:hAnsi="Calibri" w:cs="Calibri"/>
                <w:b/>
                <w:sz w:val="20"/>
                <w:szCs w:val="20"/>
                <w:u w:val="single"/>
              </w:rPr>
            </w:pPr>
            <w:r w:rsidRPr="00EB3B0B">
              <w:rPr>
                <w:rFonts w:ascii="Calibri" w:hAnsi="Calibri" w:cs="Calibri"/>
                <w:b/>
                <w:sz w:val="20"/>
                <w:szCs w:val="20"/>
                <w:u w:val="single"/>
              </w:rPr>
              <w:t>Asset Responsibility</w:t>
            </w:r>
          </w:p>
          <w:p w14:paraId="573F01FB" w14:textId="77777777" w:rsidR="00165C4E" w:rsidRPr="00EB3B0B" w:rsidRDefault="00165C4E" w:rsidP="00165C4E">
            <w:pPr>
              <w:pStyle w:val="BodyText2"/>
              <w:tabs>
                <w:tab w:val="left" w:pos="180"/>
                <w:tab w:val="left" w:pos="529"/>
              </w:tabs>
              <w:spacing w:after="0" w:line="240" w:lineRule="auto"/>
              <w:rPr>
                <w:rFonts w:ascii="Calibri" w:hAnsi="Calibri" w:cs="Calibri"/>
                <w:b/>
                <w:sz w:val="20"/>
                <w:szCs w:val="20"/>
                <w:u w:val="single"/>
              </w:rPr>
            </w:pPr>
          </w:p>
          <w:p w14:paraId="273BE0D6" w14:textId="77777777" w:rsidR="00165C4E" w:rsidRPr="00165C4E" w:rsidRDefault="00165C4E" w:rsidP="00165C4E">
            <w:pPr>
              <w:pStyle w:val="ListParagraph"/>
              <w:numPr>
                <w:ilvl w:val="0"/>
                <w:numId w:val="6"/>
              </w:numPr>
              <w:tabs>
                <w:tab w:val="left" w:pos="180"/>
                <w:tab w:val="left" w:pos="529"/>
              </w:tabs>
              <w:spacing w:line="276" w:lineRule="auto"/>
              <w:ind w:left="0" w:firstLine="0"/>
              <w:contextualSpacing/>
              <w:rPr>
                <w:rFonts w:ascii="Calibri" w:hAnsi="Calibri" w:cs="Calibri"/>
                <w:sz w:val="20"/>
                <w:szCs w:val="20"/>
              </w:rPr>
            </w:pPr>
            <w:r w:rsidRPr="00165C4E">
              <w:rPr>
                <w:rFonts w:ascii="Calibri" w:hAnsi="Calibri" w:cs="Calibri"/>
                <w:sz w:val="20"/>
                <w:szCs w:val="20"/>
              </w:rPr>
              <w:t>Laptop</w:t>
            </w:r>
          </w:p>
          <w:p w14:paraId="11DD9B9B" w14:textId="77777777" w:rsidR="00165C4E" w:rsidRPr="00165C4E" w:rsidRDefault="00165C4E" w:rsidP="00165C4E">
            <w:pPr>
              <w:pStyle w:val="ListParagraph"/>
              <w:numPr>
                <w:ilvl w:val="0"/>
                <w:numId w:val="6"/>
              </w:numPr>
              <w:tabs>
                <w:tab w:val="left" w:pos="180"/>
                <w:tab w:val="left" w:pos="529"/>
              </w:tabs>
              <w:spacing w:line="276" w:lineRule="auto"/>
              <w:ind w:left="0" w:firstLine="0"/>
              <w:contextualSpacing/>
              <w:rPr>
                <w:rFonts w:ascii="Calibri" w:hAnsi="Calibri" w:cs="Calibri"/>
                <w:sz w:val="20"/>
                <w:szCs w:val="20"/>
              </w:rPr>
            </w:pPr>
            <w:r w:rsidRPr="00165C4E">
              <w:rPr>
                <w:rFonts w:ascii="Calibri" w:hAnsi="Calibri" w:cs="Calibri"/>
                <w:sz w:val="20"/>
                <w:szCs w:val="20"/>
              </w:rPr>
              <w:t>Building Access Card</w:t>
            </w:r>
          </w:p>
          <w:p w14:paraId="2F12AEEE" w14:textId="2EBC88EC" w:rsidR="00AE27FC" w:rsidRPr="00165C4E" w:rsidRDefault="00165C4E" w:rsidP="00165C4E">
            <w:pPr>
              <w:pStyle w:val="ListParagraph"/>
              <w:numPr>
                <w:ilvl w:val="0"/>
                <w:numId w:val="6"/>
              </w:numPr>
              <w:tabs>
                <w:tab w:val="left" w:pos="180"/>
                <w:tab w:val="left" w:pos="529"/>
              </w:tabs>
              <w:spacing w:line="276" w:lineRule="auto"/>
              <w:ind w:left="0" w:firstLine="0"/>
              <w:contextualSpacing/>
              <w:rPr>
                <w:rFonts w:ascii="Calibri" w:hAnsi="Calibri" w:cs="Calibri"/>
                <w:sz w:val="20"/>
                <w:szCs w:val="20"/>
              </w:rPr>
            </w:pPr>
            <w:r w:rsidRPr="00165C4E">
              <w:rPr>
                <w:rFonts w:ascii="Calibri" w:hAnsi="Calibri" w:cs="Calibri"/>
                <w:sz w:val="20"/>
                <w:szCs w:val="20"/>
              </w:rPr>
              <w:t>Office Key</w:t>
            </w:r>
          </w:p>
        </w:tc>
      </w:tr>
      <w:tr w:rsidR="00165C4E" w:rsidRPr="004047F4" w14:paraId="0B42C042" w14:textId="77777777" w:rsidTr="136A7BF4">
        <w:trPr>
          <w:gridBefore w:val="1"/>
          <w:gridAfter w:val="2"/>
          <w:wBefore w:w="63" w:type="dxa"/>
          <w:wAfter w:w="62" w:type="dxa"/>
          <w:trHeight w:val="360"/>
          <w:jc w:val="center"/>
        </w:trPr>
        <w:tc>
          <w:tcPr>
            <w:tcW w:w="10800" w:type="dxa"/>
            <w:gridSpan w:val="7"/>
            <w:tcBorders>
              <w:top w:val="nil"/>
              <w:bottom w:val="nil"/>
            </w:tcBorders>
          </w:tcPr>
          <w:p w14:paraId="60CE5E75" w14:textId="77777777" w:rsidR="00165C4E" w:rsidRDefault="00165C4E" w:rsidP="00165C4E">
            <w:pPr>
              <w:pStyle w:val="NoSpacing"/>
              <w:jc w:val="both"/>
              <w:rPr>
                <w:rFonts w:ascii="Calibri" w:hAnsi="Calibri" w:cs="Calibri"/>
                <w:color w:val="000000"/>
              </w:rPr>
            </w:pPr>
          </w:p>
          <w:p w14:paraId="76D86CBE" w14:textId="77777777" w:rsidR="00405ED1" w:rsidRDefault="00405ED1" w:rsidP="00165C4E">
            <w:pPr>
              <w:pStyle w:val="NoSpacing"/>
              <w:jc w:val="both"/>
              <w:rPr>
                <w:rFonts w:ascii="Calibri" w:hAnsi="Calibri" w:cs="Calibri"/>
                <w:color w:val="000000"/>
              </w:rPr>
            </w:pPr>
          </w:p>
          <w:p w14:paraId="4A472087" w14:textId="77777777" w:rsidR="00405ED1" w:rsidRDefault="00405ED1" w:rsidP="00165C4E">
            <w:pPr>
              <w:pStyle w:val="NoSpacing"/>
              <w:jc w:val="both"/>
              <w:rPr>
                <w:rFonts w:ascii="Calibri" w:hAnsi="Calibri" w:cs="Calibri"/>
                <w:color w:val="000000"/>
              </w:rPr>
            </w:pPr>
          </w:p>
          <w:p w14:paraId="13BCF29D" w14:textId="77777777" w:rsidR="00405ED1" w:rsidRDefault="00405ED1" w:rsidP="00165C4E">
            <w:pPr>
              <w:pStyle w:val="NoSpacing"/>
              <w:jc w:val="both"/>
              <w:rPr>
                <w:rFonts w:ascii="Calibri" w:hAnsi="Calibri" w:cs="Calibri"/>
                <w:color w:val="000000"/>
              </w:rPr>
            </w:pPr>
          </w:p>
          <w:p w14:paraId="640925D6" w14:textId="77777777" w:rsidR="00405ED1" w:rsidRDefault="00405ED1" w:rsidP="00165C4E">
            <w:pPr>
              <w:pStyle w:val="NoSpacing"/>
              <w:jc w:val="both"/>
              <w:rPr>
                <w:rFonts w:ascii="Calibri" w:hAnsi="Calibri" w:cs="Calibri"/>
                <w:color w:val="000000"/>
              </w:rPr>
            </w:pPr>
          </w:p>
          <w:p w14:paraId="1078BC64" w14:textId="77777777" w:rsidR="00405ED1" w:rsidRDefault="00405ED1" w:rsidP="00165C4E">
            <w:pPr>
              <w:pStyle w:val="NoSpacing"/>
              <w:jc w:val="both"/>
              <w:rPr>
                <w:rFonts w:ascii="Calibri" w:hAnsi="Calibri" w:cs="Calibri"/>
                <w:color w:val="000000"/>
              </w:rPr>
            </w:pPr>
          </w:p>
          <w:p w14:paraId="6960D640" w14:textId="77777777" w:rsidR="00405ED1" w:rsidRDefault="00405ED1" w:rsidP="00165C4E">
            <w:pPr>
              <w:pStyle w:val="NoSpacing"/>
              <w:jc w:val="both"/>
              <w:rPr>
                <w:rFonts w:ascii="Calibri" w:hAnsi="Calibri" w:cs="Calibri"/>
                <w:color w:val="000000"/>
              </w:rPr>
            </w:pPr>
          </w:p>
          <w:p w14:paraId="30281E4F" w14:textId="77777777" w:rsidR="00405ED1" w:rsidRDefault="00405ED1" w:rsidP="00165C4E">
            <w:pPr>
              <w:pStyle w:val="NoSpacing"/>
              <w:jc w:val="both"/>
              <w:rPr>
                <w:rFonts w:ascii="Calibri" w:hAnsi="Calibri" w:cs="Calibri"/>
                <w:color w:val="000000"/>
              </w:rPr>
            </w:pPr>
          </w:p>
          <w:p w14:paraId="6D85B64D" w14:textId="77777777" w:rsidR="00405ED1" w:rsidRDefault="00405ED1" w:rsidP="00165C4E">
            <w:pPr>
              <w:pStyle w:val="NoSpacing"/>
              <w:jc w:val="both"/>
              <w:rPr>
                <w:rFonts w:ascii="Calibri" w:hAnsi="Calibri" w:cs="Calibri"/>
                <w:color w:val="000000"/>
              </w:rPr>
            </w:pPr>
          </w:p>
          <w:p w14:paraId="156F2822" w14:textId="77777777" w:rsidR="00405ED1" w:rsidRDefault="00405ED1" w:rsidP="00165C4E">
            <w:pPr>
              <w:pStyle w:val="NoSpacing"/>
              <w:jc w:val="both"/>
              <w:rPr>
                <w:rFonts w:ascii="Calibri" w:hAnsi="Calibri" w:cs="Calibri"/>
                <w:color w:val="000000"/>
              </w:rPr>
            </w:pPr>
          </w:p>
          <w:p w14:paraId="54653D3A" w14:textId="77777777" w:rsidR="00405ED1" w:rsidRDefault="00405ED1" w:rsidP="00165C4E">
            <w:pPr>
              <w:pStyle w:val="NoSpacing"/>
              <w:jc w:val="both"/>
              <w:rPr>
                <w:rFonts w:ascii="Calibri" w:hAnsi="Calibri" w:cs="Calibri"/>
                <w:color w:val="000000"/>
              </w:rPr>
            </w:pPr>
          </w:p>
          <w:p w14:paraId="292A21A3" w14:textId="77777777" w:rsidR="00405ED1" w:rsidRDefault="00405ED1" w:rsidP="00165C4E">
            <w:pPr>
              <w:pStyle w:val="NoSpacing"/>
              <w:jc w:val="both"/>
              <w:rPr>
                <w:rFonts w:ascii="Calibri" w:hAnsi="Calibri" w:cs="Calibri"/>
                <w:color w:val="000000"/>
              </w:rPr>
            </w:pPr>
          </w:p>
          <w:p w14:paraId="093BD9CA" w14:textId="77777777" w:rsidR="00405ED1" w:rsidRDefault="00405ED1" w:rsidP="00165C4E">
            <w:pPr>
              <w:pStyle w:val="NoSpacing"/>
              <w:jc w:val="both"/>
              <w:rPr>
                <w:rFonts w:ascii="Calibri" w:hAnsi="Calibri" w:cs="Calibri"/>
                <w:color w:val="000000"/>
              </w:rPr>
            </w:pPr>
          </w:p>
          <w:p w14:paraId="3353057F" w14:textId="77777777" w:rsidR="00405ED1" w:rsidRDefault="00405ED1" w:rsidP="00165C4E">
            <w:pPr>
              <w:pStyle w:val="NoSpacing"/>
              <w:jc w:val="both"/>
              <w:rPr>
                <w:rFonts w:ascii="Calibri" w:hAnsi="Calibri" w:cs="Calibri"/>
                <w:color w:val="000000"/>
              </w:rPr>
            </w:pPr>
          </w:p>
          <w:p w14:paraId="02019E86" w14:textId="77777777" w:rsidR="00405ED1" w:rsidRDefault="00405ED1" w:rsidP="00165C4E">
            <w:pPr>
              <w:pStyle w:val="NoSpacing"/>
              <w:jc w:val="both"/>
              <w:rPr>
                <w:rFonts w:ascii="Calibri" w:hAnsi="Calibri" w:cs="Calibri"/>
                <w:color w:val="000000"/>
              </w:rPr>
            </w:pPr>
          </w:p>
          <w:p w14:paraId="1FD0C835" w14:textId="417DD409" w:rsidR="00405ED1" w:rsidRDefault="00405ED1" w:rsidP="00165C4E">
            <w:pPr>
              <w:pStyle w:val="NoSpacing"/>
              <w:jc w:val="both"/>
              <w:rPr>
                <w:rFonts w:ascii="Calibri" w:hAnsi="Calibri" w:cs="Calibri"/>
                <w:color w:val="000000"/>
              </w:rPr>
            </w:pPr>
          </w:p>
          <w:p w14:paraId="34E65210" w14:textId="77777777" w:rsidR="00405ED1" w:rsidRDefault="00405ED1" w:rsidP="00165C4E">
            <w:pPr>
              <w:pStyle w:val="NoSpacing"/>
              <w:jc w:val="both"/>
              <w:rPr>
                <w:rFonts w:ascii="Calibri" w:hAnsi="Calibri" w:cs="Calibri"/>
                <w:color w:val="000000"/>
              </w:rPr>
            </w:pPr>
          </w:p>
          <w:p w14:paraId="3E6030F3" w14:textId="02E6EEE8" w:rsidR="00405ED1" w:rsidRPr="008538D7" w:rsidRDefault="00405ED1" w:rsidP="00165C4E">
            <w:pPr>
              <w:pStyle w:val="NoSpacing"/>
              <w:jc w:val="both"/>
              <w:rPr>
                <w:rFonts w:ascii="Calibri" w:hAnsi="Calibri" w:cs="Calibri"/>
                <w:color w:val="000000"/>
              </w:rPr>
            </w:pPr>
          </w:p>
        </w:tc>
      </w:tr>
      <w:tr w:rsidR="00165C4E" w:rsidRPr="004047F4" w14:paraId="5A190881" w14:textId="77777777" w:rsidTr="136A7BF4">
        <w:trPr>
          <w:gridBefore w:val="1"/>
          <w:gridAfter w:val="2"/>
          <w:wBefore w:w="63" w:type="dxa"/>
          <w:wAfter w:w="62" w:type="dxa"/>
          <w:trHeight w:val="7905"/>
          <w:jc w:val="center"/>
        </w:trPr>
        <w:tc>
          <w:tcPr>
            <w:tcW w:w="10800" w:type="dxa"/>
            <w:gridSpan w:val="7"/>
            <w:tcBorders>
              <w:top w:val="nil"/>
              <w:left w:val="single" w:sz="4" w:space="0" w:color="auto"/>
              <w:bottom w:val="nil"/>
              <w:right w:val="single" w:sz="4" w:space="0" w:color="auto"/>
            </w:tcBorders>
          </w:tcPr>
          <w:p w14:paraId="0DFDF076" w14:textId="77777777" w:rsidR="00165C4E" w:rsidRPr="00EB3B0B" w:rsidRDefault="00165C4E" w:rsidP="00165C4E">
            <w:pPr>
              <w:rPr>
                <w:rFonts w:ascii="Calibri" w:hAnsi="Calibri" w:cs="Calibri"/>
                <w:b/>
                <w:sz w:val="20"/>
                <w:u w:val="single"/>
              </w:rPr>
            </w:pPr>
            <w:r w:rsidRPr="00EB3B0B">
              <w:rPr>
                <w:rFonts w:ascii="Calibri" w:hAnsi="Calibri" w:cs="Calibri"/>
                <w:b/>
                <w:sz w:val="20"/>
                <w:u w:val="single"/>
              </w:rPr>
              <w:lastRenderedPageBreak/>
              <w:t>Work Environment</w:t>
            </w:r>
          </w:p>
          <w:p w14:paraId="61FEA034" w14:textId="77777777" w:rsidR="00165C4E" w:rsidRPr="00EB3B0B" w:rsidRDefault="00165C4E" w:rsidP="00165C4E">
            <w:pPr>
              <w:rPr>
                <w:rFonts w:ascii="Calibri" w:hAnsi="Calibri" w:cs="Calibri"/>
                <w:sz w:val="18"/>
                <w:szCs w:val="18"/>
              </w:rPr>
            </w:pPr>
          </w:p>
          <w:p w14:paraId="0054D3B8" w14:textId="77777777" w:rsidR="00165C4E" w:rsidRPr="00EB3B0B" w:rsidRDefault="00165C4E" w:rsidP="00165C4E">
            <w:pPr>
              <w:rPr>
                <w:rFonts w:ascii="Calibri" w:hAnsi="Calibri" w:cs="Calibri"/>
                <w:b/>
                <w:sz w:val="18"/>
                <w:szCs w:val="18"/>
              </w:rPr>
            </w:pPr>
            <w:r w:rsidRPr="00EB3B0B">
              <w:rPr>
                <w:rFonts w:ascii="Calibri" w:hAnsi="Calibri" w:cs="Calibri"/>
                <w:sz w:val="18"/>
                <w:szCs w:val="18"/>
              </w:rPr>
              <w:t xml:space="preserve">The work environment is a temperature-controlled office.  In the event of work being performed outside of a temperature-controlled office environment, it is required that appropriate clothing, </w:t>
            </w:r>
            <w:proofErr w:type="gramStart"/>
            <w:r w:rsidRPr="00EB3B0B">
              <w:rPr>
                <w:rFonts w:ascii="Calibri" w:hAnsi="Calibri" w:cs="Calibri"/>
                <w:sz w:val="18"/>
                <w:szCs w:val="18"/>
              </w:rPr>
              <w:t>footwear</w:t>
            </w:r>
            <w:proofErr w:type="gramEnd"/>
            <w:r w:rsidRPr="00EB3B0B">
              <w:rPr>
                <w:rFonts w:ascii="Calibri" w:hAnsi="Calibri" w:cs="Calibri"/>
                <w:sz w:val="18"/>
                <w:szCs w:val="18"/>
              </w:rPr>
              <w:t xml:space="preserve"> and PPE are worn (when appropriate) to maintain safety standards.</w:t>
            </w:r>
          </w:p>
          <w:p w14:paraId="514AF1BD" w14:textId="77777777" w:rsidR="00165C4E" w:rsidRPr="00EB3B0B" w:rsidRDefault="00165C4E" w:rsidP="00165C4E">
            <w:pPr>
              <w:rPr>
                <w:rFonts w:ascii="Calibri" w:hAnsi="Calibri" w:cs="Calibri"/>
                <w:b/>
                <w:sz w:val="20"/>
                <w:u w:val="single"/>
              </w:rPr>
            </w:pPr>
          </w:p>
          <w:p w14:paraId="4328CCD5" w14:textId="77777777" w:rsidR="00165C4E" w:rsidRPr="00EB3B0B" w:rsidRDefault="00165C4E" w:rsidP="00165C4E">
            <w:pPr>
              <w:rPr>
                <w:rFonts w:ascii="Calibri" w:hAnsi="Calibri" w:cs="Calibri"/>
                <w:b/>
                <w:sz w:val="20"/>
                <w:u w:val="single"/>
              </w:rPr>
            </w:pPr>
            <w:r w:rsidRPr="00EB3B0B">
              <w:rPr>
                <w:rFonts w:ascii="Calibri" w:hAnsi="Calibri" w:cs="Calibri"/>
                <w:b/>
                <w:sz w:val="20"/>
                <w:u w:val="single"/>
              </w:rPr>
              <w:t>Physical Requirements</w:t>
            </w:r>
          </w:p>
          <w:p w14:paraId="0F46E232" w14:textId="77777777" w:rsidR="00165C4E" w:rsidRPr="00EB3B0B" w:rsidRDefault="00165C4E" w:rsidP="00165C4E">
            <w:pPr>
              <w:rPr>
                <w:rFonts w:ascii="Calibri" w:hAnsi="Calibri" w:cs="Calibri"/>
                <w:sz w:val="18"/>
                <w:szCs w:val="18"/>
              </w:rPr>
            </w:pPr>
          </w:p>
          <w:p w14:paraId="2D605156" w14:textId="77777777" w:rsidR="00165C4E" w:rsidRPr="00EB3B0B" w:rsidRDefault="00165C4E" w:rsidP="00165C4E">
            <w:pPr>
              <w:rPr>
                <w:rFonts w:ascii="Calibri" w:hAnsi="Calibri" w:cs="Calibri"/>
                <w:sz w:val="18"/>
                <w:szCs w:val="18"/>
              </w:rPr>
            </w:pPr>
            <w:r w:rsidRPr="00EB3B0B">
              <w:rPr>
                <w:rFonts w:ascii="Calibri" w:hAnsi="Calibri" w:cs="Calibri"/>
                <w:sz w:val="18"/>
                <w:szCs w:val="18"/>
              </w:rPr>
              <w:t xml:space="preserve">This position requires frequent sitting for long period of time, occasional walking, standing, stooping, </w:t>
            </w:r>
            <w:proofErr w:type="gramStart"/>
            <w:r w:rsidRPr="00EB3B0B">
              <w:rPr>
                <w:rFonts w:ascii="Calibri" w:hAnsi="Calibri" w:cs="Calibri"/>
                <w:sz w:val="18"/>
                <w:szCs w:val="18"/>
              </w:rPr>
              <w:t>bending</w:t>
            </w:r>
            <w:proofErr w:type="gramEnd"/>
            <w:r w:rsidRPr="00EB3B0B">
              <w:rPr>
                <w:rFonts w:ascii="Calibri" w:hAnsi="Calibri" w:cs="Calibri"/>
                <w:sz w:val="18"/>
                <w:szCs w:val="18"/>
              </w:rPr>
              <w:t xml:space="preserve"> and twisting of the neck, bending and twisting from the waist, and reaching overhead.  This position requires frequent fine manipulation and simple grasping of both right and left hands (e.g. typing, holding telephone receiver, and utilizing writing implements.) This position requires occasional lifting of no more than 30 lbs.  This position requires close vision (clear vision at 20 inches or less) and the ability to adjust focus.</w:t>
            </w:r>
          </w:p>
          <w:p w14:paraId="631D1A6B" w14:textId="77777777" w:rsidR="00165C4E" w:rsidRPr="00EB3B0B" w:rsidRDefault="00165C4E" w:rsidP="00165C4E">
            <w:pPr>
              <w:rPr>
                <w:rFonts w:ascii="Calibri" w:hAnsi="Calibri" w:cs="Calibri"/>
                <w:sz w:val="18"/>
                <w:szCs w:val="18"/>
              </w:rPr>
            </w:pPr>
          </w:p>
          <w:p w14:paraId="6E8B7454" w14:textId="77777777" w:rsidR="00165C4E" w:rsidRPr="00EB3B0B" w:rsidRDefault="00165C4E" w:rsidP="00165C4E">
            <w:pPr>
              <w:widowControl w:val="0"/>
              <w:autoSpaceDE w:val="0"/>
              <w:autoSpaceDN w:val="0"/>
              <w:adjustRightInd w:val="0"/>
              <w:rPr>
                <w:rFonts w:ascii="Calibri" w:hAnsi="Calibri" w:cs="Calibri"/>
                <w:sz w:val="18"/>
                <w:szCs w:val="18"/>
              </w:rPr>
            </w:pPr>
            <w:r w:rsidRPr="00EB3B0B">
              <w:rPr>
                <w:rFonts w:ascii="Calibri" w:hAnsi="Calibri" w:cs="Calibri"/>
                <w:sz w:val="18"/>
                <w:szCs w:val="18"/>
              </w:rPr>
              <w:t>Reasonable accommodations may be made, in accordance with applicable laws, to enable individuals with disabilities to perform the essential functions.</w:t>
            </w:r>
          </w:p>
          <w:p w14:paraId="76FAA536" w14:textId="77777777" w:rsidR="00165C4E" w:rsidRPr="00EB3B0B" w:rsidRDefault="00165C4E" w:rsidP="00165C4E">
            <w:pPr>
              <w:widowControl w:val="0"/>
              <w:autoSpaceDE w:val="0"/>
              <w:autoSpaceDN w:val="0"/>
              <w:adjustRightInd w:val="0"/>
              <w:jc w:val="both"/>
              <w:rPr>
                <w:rFonts w:ascii="Calibri" w:hAnsi="Calibri" w:cs="Calibri"/>
                <w:sz w:val="20"/>
              </w:rPr>
            </w:pPr>
          </w:p>
          <w:p w14:paraId="08A0FBA3" w14:textId="77777777" w:rsidR="00165C4E" w:rsidRPr="00EB3B0B" w:rsidRDefault="00165C4E" w:rsidP="00165C4E">
            <w:pPr>
              <w:rPr>
                <w:rFonts w:ascii="Calibri" w:hAnsi="Calibri" w:cs="Calibri"/>
                <w:b/>
                <w:sz w:val="20"/>
                <w:u w:val="single"/>
              </w:rPr>
            </w:pPr>
            <w:r w:rsidRPr="00EB3B0B">
              <w:rPr>
                <w:rFonts w:ascii="Calibri" w:hAnsi="Calibri" w:cs="Calibri"/>
                <w:b/>
                <w:sz w:val="20"/>
                <w:u w:val="single"/>
              </w:rPr>
              <w:t>Acknowledgment</w:t>
            </w:r>
          </w:p>
          <w:p w14:paraId="22E248CD" w14:textId="77777777" w:rsidR="00165C4E" w:rsidRPr="00EB3B0B" w:rsidRDefault="00165C4E" w:rsidP="00165C4E">
            <w:pPr>
              <w:rPr>
                <w:rFonts w:ascii="Calibri" w:hAnsi="Calibri" w:cs="Calibri"/>
                <w:sz w:val="20"/>
                <w:szCs w:val="20"/>
              </w:rPr>
            </w:pPr>
          </w:p>
          <w:p w14:paraId="5E0F96DE" w14:textId="77777777" w:rsidR="00165C4E" w:rsidRPr="00EB3B0B" w:rsidRDefault="00165C4E" w:rsidP="00165C4E">
            <w:pPr>
              <w:rPr>
                <w:rFonts w:ascii="Calibri" w:hAnsi="Calibri" w:cs="Calibri"/>
                <w:sz w:val="18"/>
                <w:szCs w:val="18"/>
              </w:rPr>
            </w:pPr>
            <w:r w:rsidRPr="00EB3B0B">
              <w:rPr>
                <w:rFonts w:ascii="Calibri" w:hAnsi="Calibri" w:cs="Calibri"/>
                <w:sz w:val="18"/>
                <w:szCs w:val="18"/>
              </w:rPr>
              <w:t xml:space="preserve">I have read and understand the above job description.  I attest that I can work in these conditions, and can fulfill the Essential Functions and Physical Requirements, to include any other reasonable requests that are asked of me.  I will immediately notify my Manager if I am unable to comply with this job description for any reason. </w:t>
            </w:r>
          </w:p>
          <w:p w14:paraId="171BBDE9" w14:textId="77777777" w:rsidR="00165C4E" w:rsidRPr="00EB3B0B" w:rsidRDefault="00165C4E" w:rsidP="00165C4E">
            <w:pPr>
              <w:jc w:val="both"/>
              <w:rPr>
                <w:rFonts w:ascii="Calibri" w:hAnsi="Calibri" w:cs="Calibri"/>
                <w:sz w:val="20"/>
                <w:szCs w:val="20"/>
              </w:rPr>
            </w:pPr>
          </w:p>
          <w:p w14:paraId="1E513F68" w14:textId="77777777" w:rsidR="00165C4E" w:rsidRPr="00EB3B0B" w:rsidRDefault="00165C4E" w:rsidP="00165C4E">
            <w:pPr>
              <w:rPr>
                <w:rFonts w:ascii="Calibri" w:hAnsi="Calibri" w:cs="Calibri"/>
                <w:sz w:val="18"/>
                <w:szCs w:val="18"/>
              </w:rPr>
            </w:pPr>
          </w:p>
          <w:p w14:paraId="2DFA2F41" w14:textId="77777777" w:rsidR="00165C4E" w:rsidRPr="00EB3B0B" w:rsidRDefault="00165C4E" w:rsidP="00165C4E">
            <w:pPr>
              <w:pStyle w:val="Header"/>
              <w:rPr>
                <w:rFonts w:ascii="Calibri" w:hAnsi="Calibri" w:cs="Calibri"/>
                <w:b/>
              </w:rPr>
            </w:pPr>
            <w:r w:rsidRPr="00EB3B0B">
              <w:rPr>
                <w:rFonts w:ascii="Calibri" w:hAnsi="Calibri" w:cs="Calibri"/>
                <w:b/>
              </w:rPr>
              <w:t>Signature</w:t>
            </w:r>
            <w:r w:rsidRPr="00EB3B0B">
              <w:rPr>
                <w:rFonts w:ascii="Calibri" w:hAnsi="Calibri" w:cs="Calibri"/>
                <w:u w:val="single"/>
              </w:rPr>
              <w:tab/>
            </w:r>
            <w:r w:rsidRPr="00EB3B0B">
              <w:rPr>
                <w:rFonts w:ascii="Calibri" w:hAnsi="Calibri" w:cs="Calibri"/>
                <w:u w:val="single"/>
              </w:rPr>
              <w:tab/>
            </w:r>
            <w:r w:rsidRPr="00EB3B0B">
              <w:rPr>
                <w:rFonts w:ascii="Calibri" w:hAnsi="Calibri" w:cs="Calibri"/>
              </w:rPr>
              <w:t xml:space="preserve">   </w:t>
            </w:r>
            <w:r w:rsidRPr="00EB3B0B">
              <w:rPr>
                <w:rFonts w:ascii="Calibri" w:hAnsi="Calibri" w:cs="Calibri"/>
                <w:b/>
              </w:rPr>
              <w:t>Date ______________</w:t>
            </w:r>
          </w:p>
          <w:p w14:paraId="71F3AC79" w14:textId="77777777" w:rsidR="00165C4E" w:rsidRPr="004047F4" w:rsidRDefault="00165C4E" w:rsidP="00165C4E">
            <w:pPr>
              <w:widowControl w:val="0"/>
              <w:autoSpaceDE w:val="0"/>
              <w:autoSpaceDN w:val="0"/>
              <w:adjustRightInd w:val="0"/>
              <w:jc w:val="both"/>
              <w:rPr>
                <w:rFonts w:ascii="Arial" w:hAnsi="Arial" w:cs="Arial"/>
                <w:sz w:val="20"/>
              </w:rPr>
            </w:pPr>
          </w:p>
          <w:p w14:paraId="68492B8F" w14:textId="7C3719B2" w:rsidR="00165C4E" w:rsidRPr="00165C4E" w:rsidRDefault="00165C4E" w:rsidP="00165C4E"/>
        </w:tc>
      </w:tr>
      <w:tr w:rsidR="00165C4E" w:rsidRPr="004047F4" w14:paraId="6850B931" w14:textId="77777777" w:rsidTr="136A7BF4">
        <w:trPr>
          <w:gridBefore w:val="1"/>
          <w:gridAfter w:val="2"/>
          <w:wBefore w:w="63" w:type="dxa"/>
          <w:wAfter w:w="62" w:type="dxa"/>
          <w:trHeight w:val="99"/>
          <w:jc w:val="center"/>
        </w:trPr>
        <w:tc>
          <w:tcPr>
            <w:tcW w:w="10800" w:type="dxa"/>
            <w:gridSpan w:val="7"/>
            <w:tcBorders>
              <w:top w:val="nil"/>
              <w:bottom w:val="single" w:sz="4" w:space="0" w:color="auto"/>
            </w:tcBorders>
          </w:tcPr>
          <w:p w14:paraId="5E010604" w14:textId="00DD4345" w:rsidR="00165C4E" w:rsidRPr="004047F4" w:rsidRDefault="00165C4E" w:rsidP="00405ED1">
            <w:pPr>
              <w:rPr>
                <w:rFonts w:ascii="Arial" w:hAnsi="Arial" w:cs="Arial"/>
                <w:snapToGrid w:val="0"/>
                <w:sz w:val="18"/>
                <w:szCs w:val="18"/>
              </w:rPr>
            </w:pPr>
          </w:p>
        </w:tc>
      </w:tr>
    </w:tbl>
    <w:p w14:paraId="7BDD82A9" w14:textId="77777777" w:rsidR="00760D1D" w:rsidRPr="004047F4" w:rsidRDefault="00760D1D" w:rsidP="0003052A">
      <w:pPr>
        <w:rPr>
          <w:rFonts w:ascii="Arial" w:hAnsi="Arial" w:cs="Arial"/>
          <w:b/>
          <w:bCs/>
        </w:rPr>
      </w:pPr>
    </w:p>
    <w:sectPr w:rsidR="00760D1D" w:rsidRPr="004047F4" w:rsidSect="000D26C1">
      <w:headerReference w:type="default" r:id="rId11"/>
      <w:footerReference w:type="default" r:id="rId12"/>
      <w:pgSz w:w="12240" w:h="15840"/>
      <w:pgMar w:top="1350" w:right="720" w:bottom="18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8CCDF" w14:textId="77777777" w:rsidR="00426A36" w:rsidRDefault="00426A36">
      <w:r>
        <w:separator/>
      </w:r>
    </w:p>
  </w:endnote>
  <w:endnote w:type="continuationSeparator" w:id="0">
    <w:p w14:paraId="0A90441D" w14:textId="77777777" w:rsidR="00426A36" w:rsidRDefault="00426A36">
      <w:r>
        <w:continuationSeparator/>
      </w:r>
    </w:p>
  </w:endnote>
  <w:endnote w:type="continuationNotice" w:id="1">
    <w:p w14:paraId="04A200AF" w14:textId="77777777" w:rsidR="00426A36" w:rsidRDefault="00426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746F" w14:textId="7269ACA0" w:rsidR="00946504" w:rsidRPr="00946504" w:rsidRDefault="00946504">
    <w:pPr>
      <w:tabs>
        <w:tab w:val="center" w:pos="4550"/>
        <w:tab w:val="left" w:pos="5818"/>
      </w:tabs>
      <w:ind w:right="260"/>
      <w:jc w:val="right"/>
      <w:rPr>
        <w:color w:val="222A35"/>
      </w:rPr>
    </w:pPr>
    <w:r w:rsidRPr="00946504">
      <w:rPr>
        <w:color w:val="8496B0"/>
        <w:spacing w:val="60"/>
      </w:rPr>
      <w:t>Page</w:t>
    </w:r>
    <w:r w:rsidRPr="00946504">
      <w:rPr>
        <w:color w:val="8496B0"/>
      </w:rPr>
      <w:t xml:space="preserve"> </w:t>
    </w:r>
    <w:r w:rsidRPr="00946504">
      <w:rPr>
        <w:color w:val="323E4F"/>
      </w:rPr>
      <w:fldChar w:fldCharType="begin"/>
    </w:r>
    <w:r w:rsidRPr="00946504">
      <w:rPr>
        <w:color w:val="323E4F"/>
      </w:rPr>
      <w:instrText xml:space="preserve"> PAGE   \* MERGEFORMAT </w:instrText>
    </w:r>
    <w:r w:rsidRPr="00946504">
      <w:rPr>
        <w:color w:val="323E4F"/>
      </w:rPr>
      <w:fldChar w:fldCharType="separate"/>
    </w:r>
    <w:r w:rsidR="00F63437">
      <w:rPr>
        <w:noProof/>
        <w:color w:val="323E4F"/>
      </w:rPr>
      <w:t>1</w:t>
    </w:r>
    <w:r w:rsidRPr="00946504">
      <w:rPr>
        <w:color w:val="323E4F"/>
      </w:rPr>
      <w:fldChar w:fldCharType="end"/>
    </w:r>
    <w:r w:rsidRPr="00946504">
      <w:rPr>
        <w:color w:val="323E4F"/>
      </w:rPr>
      <w:t xml:space="preserve"> | </w:t>
    </w:r>
    <w:r w:rsidRPr="00946504">
      <w:rPr>
        <w:color w:val="323E4F"/>
      </w:rPr>
      <w:fldChar w:fldCharType="begin"/>
    </w:r>
    <w:r w:rsidRPr="00946504">
      <w:rPr>
        <w:color w:val="323E4F"/>
      </w:rPr>
      <w:instrText xml:space="preserve"> NUMPAGES  \* Arabic  \* MERGEFORMAT </w:instrText>
    </w:r>
    <w:r w:rsidRPr="00946504">
      <w:rPr>
        <w:color w:val="323E4F"/>
      </w:rPr>
      <w:fldChar w:fldCharType="separate"/>
    </w:r>
    <w:r w:rsidR="00F63437">
      <w:rPr>
        <w:noProof/>
        <w:color w:val="323E4F"/>
      </w:rPr>
      <w:t>4</w:t>
    </w:r>
    <w:r w:rsidRPr="00946504">
      <w:rPr>
        <w:color w:val="323E4F"/>
      </w:rPr>
      <w:fldChar w:fldCharType="end"/>
    </w:r>
  </w:p>
  <w:p w14:paraId="6EE09B5E" w14:textId="77777777" w:rsidR="00946504" w:rsidRDefault="00946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768A5" w14:textId="77777777" w:rsidR="00426A36" w:rsidRDefault="00426A36">
      <w:r>
        <w:separator/>
      </w:r>
    </w:p>
  </w:footnote>
  <w:footnote w:type="continuationSeparator" w:id="0">
    <w:p w14:paraId="5D6F8685" w14:textId="77777777" w:rsidR="00426A36" w:rsidRDefault="00426A36">
      <w:r>
        <w:continuationSeparator/>
      </w:r>
    </w:p>
  </w:footnote>
  <w:footnote w:type="continuationNotice" w:id="1">
    <w:p w14:paraId="02F56E01" w14:textId="77777777" w:rsidR="00426A36" w:rsidRDefault="00426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8F9F" w14:textId="421ACD3C" w:rsidR="004D3C79" w:rsidRDefault="004F05BE">
    <w:pPr>
      <w:pStyle w:val="Header"/>
    </w:pPr>
    <w:r>
      <w:rPr>
        <w:noProof/>
      </w:rPr>
      <w:drawing>
        <wp:anchor distT="0" distB="0" distL="114300" distR="114300" simplePos="0" relativeHeight="251657728" behindDoc="0" locked="0" layoutInCell="1" allowOverlap="1" wp14:anchorId="2540DF30" wp14:editId="78DC9A5D">
          <wp:simplePos x="0" y="0"/>
          <wp:positionH relativeFrom="column">
            <wp:posOffset>-47625</wp:posOffset>
          </wp:positionH>
          <wp:positionV relativeFrom="paragraph">
            <wp:posOffset>-266700</wp:posOffset>
          </wp:positionV>
          <wp:extent cx="844550" cy="844550"/>
          <wp:effectExtent l="0" t="0" r="0" b="0"/>
          <wp:wrapNone/>
          <wp:docPr id="1" name="Picture 1" descr="AVENUE 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UE LOGO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F4B"/>
    <w:multiLevelType w:val="hybridMultilevel"/>
    <w:tmpl w:val="5228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4B5"/>
    <w:multiLevelType w:val="hybridMultilevel"/>
    <w:tmpl w:val="9FB8CBA2"/>
    <w:lvl w:ilvl="0" w:tplc="B374EADC">
      <w:start w:val="1"/>
      <w:numFmt w:val="bullet"/>
      <w:lvlText w:val=""/>
      <w:lvlJc w:val="left"/>
      <w:pPr>
        <w:ind w:left="720" w:hanging="360"/>
      </w:pPr>
      <w:rPr>
        <w:rFonts w:ascii="Symbol" w:hAnsi="Symbol" w:hint="default"/>
      </w:rPr>
    </w:lvl>
    <w:lvl w:ilvl="1" w:tplc="A9CC80D0">
      <w:start w:val="1"/>
      <w:numFmt w:val="bullet"/>
      <w:lvlText w:val="o"/>
      <w:lvlJc w:val="left"/>
      <w:pPr>
        <w:ind w:left="1440" w:hanging="360"/>
      </w:pPr>
      <w:rPr>
        <w:rFonts w:ascii="Courier New" w:hAnsi="Courier New" w:hint="default"/>
      </w:rPr>
    </w:lvl>
    <w:lvl w:ilvl="2" w:tplc="26341780">
      <w:start w:val="1"/>
      <w:numFmt w:val="bullet"/>
      <w:lvlText w:val=""/>
      <w:lvlJc w:val="left"/>
      <w:pPr>
        <w:ind w:left="2160" w:hanging="360"/>
      </w:pPr>
      <w:rPr>
        <w:rFonts w:ascii="Wingdings" w:hAnsi="Wingdings" w:hint="default"/>
      </w:rPr>
    </w:lvl>
    <w:lvl w:ilvl="3" w:tplc="CEECF458">
      <w:start w:val="1"/>
      <w:numFmt w:val="bullet"/>
      <w:lvlText w:val=""/>
      <w:lvlJc w:val="left"/>
      <w:pPr>
        <w:ind w:left="2880" w:hanging="360"/>
      </w:pPr>
      <w:rPr>
        <w:rFonts w:ascii="Symbol" w:hAnsi="Symbol" w:hint="default"/>
      </w:rPr>
    </w:lvl>
    <w:lvl w:ilvl="4" w:tplc="9F4A7668">
      <w:start w:val="1"/>
      <w:numFmt w:val="bullet"/>
      <w:lvlText w:val="o"/>
      <w:lvlJc w:val="left"/>
      <w:pPr>
        <w:ind w:left="3600" w:hanging="360"/>
      </w:pPr>
      <w:rPr>
        <w:rFonts w:ascii="Courier New" w:hAnsi="Courier New" w:hint="default"/>
      </w:rPr>
    </w:lvl>
    <w:lvl w:ilvl="5" w:tplc="DD86128E">
      <w:start w:val="1"/>
      <w:numFmt w:val="bullet"/>
      <w:lvlText w:val=""/>
      <w:lvlJc w:val="left"/>
      <w:pPr>
        <w:ind w:left="4320" w:hanging="360"/>
      </w:pPr>
      <w:rPr>
        <w:rFonts w:ascii="Wingdings" w:hAnsi="Wingdings" w:hint="default"/>
      </w:rPr>
    </w:lvl>
    <w:lvl w:ilvl="6" w:tplc="326A7676">
      <w:start w:val="1"/>
      <w:numFmt w:val="bullet"/>
      <w:lvlText w:val=""/>
      <w:lvlJc w:val="left"/>
      <w:pPr>
        <w:ind w:left="5040" w:hanging="360"/>
      </w:pPr>
      <w:rPr>
        <w:rFonts w:ascii="Symbol" w:hAnsi="Symbol" w:hint="default"/>
      </w:rPr>
    </w:lvl>
    <w:lvl w:ilvl="7" w:tplc="212C1306">
      <w:start w:val="1"/>
      <w:numFmt w:val="bullet"/>
      <w:lvlText w:val="o"/>
      <w:lvlJc w:val="left"/>
      <w:pPr>
        <w:ind w:left="5760" w:hanging="360"/>
      </w:pPr>
      <w:rPr>
        <w:rFonts w:ascii="Courier New" w:hAnsi="Courier New" w:hint="default"/>
      </w:rPr>
    </w:lvl>
    <w:lvl w:ilvl="8" w:tplc="4BA0A0BE">
      <w:start w:val="1"/>
      <w:numFmt w:val="bullet"/>
      <w:lvlText w:val=""/>
      <w:lvlJc w:val="left"/>
      <w:pPr>
        <w:ind w:left="6480" w:hanging="360"/>
      </w:pPr>
      <w:rPr>
        <w:rFonts w:ascii="Wingdings" w:hAnsi="Wingdings" w:hint="default"/>
      </w:rPr>
    </w:lvl>
  </w:abstractNum>
  <w:abstractNum w:abstractNumId="2" w15:restartNumberingAfterBreak="0">
    <w:nsid w:val="0EA20BE5"/>
    <w:multiLevelType w:val="hybridMultilevel"/>
    <w:tmpl w:val="0CD4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7200C"/>
    <w:multiLevelType w:val="hybridMultilevel"/>
    <w:tmpl w:val="FC34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D2832"/>
    <w:multiLevelType w:val="hybridMultilevel"/>
    <w:tmpl w:val="2DEC3FE0"/>
    <w:lvl w:ilvl="0" w:tplc="C414AA8E">
      <w:start w:val="1"/>
      <w:numFmt w:val="bullet"/>
      <w:lvlText w:val=""/>
      <w:lvlJc w:val="left"/>
      <w:pPr>
        <w:ind w:left="1080" w:hanging="360"/>
      </w:pPr>
      <w:rPr>
        <w:rFonts w:ascii="Symbol" w:hAnsi="Symbol" w:hint="default"/>
      </w:rPr>
    </w:lvl>
    <w:lvl w:ilvl="1" w:tplc="8EB67C1A">
      <w:start w:val="1"/>
      <w:numFmt w:val="bullet"/>
      <w:lvlText w:val=""/>
      <w:lvlJc w:val="left"/>
      <w:pPr>
        <w:ind w:left="1800" w:hanging="360"/>
      </w:pPr>
      <w:rPr>
        <w:rFonts w:ascii="Symbol" w:hAnsi="Symbol" w:hint="default"/>
        <w:b/>
        <w:bCs/>
        <w:i w:val="0"/>
        <w:color w:val="404040"/>
      </w:rPr>
    </w:lvl>
    <w:lvl w:ilvl="2" w:tplc="5A6EB4E4">
      <w:start w:val="1"/>
      <w:numFmt w:val="bullet"/>
      <w:lvlText w:val=""/>
      <w:lvlJc w:val="left"/>
      <w:pPr>
        <w:ind w:left="2520" w:hanging="360"/>
      </w:pPr>
      <w:rPr>
        <w:rFonts w:ascii="Wingdings" w:hAnsi="Wingdings" w:hint="default"/>
      </w:rPr>
    </w:lvl>
    <w:lvl w:ilvl="3" w:tplc="1292C518">
      <w:start w:val="1"/>
      <w:numFmt w:val="bullet"/>
      <w:lvlText w:val=""/>
      <w:lvlJc w:val="left"/>
      <w:pPr>
        <w:ind w:left="3240" w:hanging="360"/>
      </w:pPr>
      <w:rPr>
        <w:rFonts w:ascii="Symbol" w:hAnsi="Symbol" w:hint="default"/>
      </w:rPr>
    </w:lvl>
    <w:lvl w:ilvl="4" w:tplc="BEC29734">
      <w:start w:val="1"/>
      <w:numFmt w:val="bullet"/>
      <w:lvlText w:val="o"/>
      <w:lvlJc w:val="left"/>
      <w:pPr>
        <w:ind w:left="3960" w:hanging="360"/>
      </w:pPr>
      <w:rPr>
        <w:rFonts w:ascii="Courier New" w:hAnsi="Courier New" w:cs="Courier New" w:hint="default"/>
      </w:rPr>
    </w:lvl>
    <w:lvl w:ilvl="5" w:tplc="1A0EF04E">
      <w:start w:val="1"/>
      <w:numFmt w:val="bullet"/>
      <w:lvlText w:val=""/>
      <w:lvlJc w:val="left"/>
      <w:pPr>
        <w:ind w:left="4680" w:hanging="360"/>
      </w:pPr>
      <w:rPr>
        <w:rFonts w:ascii="Wingdings" w:hAnsi="Wingdings" w:hint="default"/>
      </w:rPr>
    </w:lvl>
    <w:lvl w:ilvl="6" w:tplc="6C7096E0">
      <w:start w:val="1"/>
      <w:numFmt w:val="bullet"/>
      <w:lvlText w:val=""/>
      <w:lvlJc w:val="left"/>
      <w:pPr>
        <w:ind w:left="5400" w:hanging="360"/>
      </w:pPr>
      <w:rPr>
        <w:rFonts w:ascii="Symbol" w:hAnsi="Symbol" w:hint="default"/>
      </w:rPr>
    </w:lvl>
    <w:lvl w:ilvl="7" w:tplc="B1ACB2D8">
      <w:start w:val="1"/>
      <w:numFmt w:val="bullet"/>
      <w:lvlText w:val="o"/>
      <w:lvlJc w:val="left"/>
      <w:pPr>
        <w:ind w:left="6120" w:hanging="360"/>
      </w:pPr>
      <w:rPr>
        <w:rFonts w:ascii="Courier New" w:hAnsi="Courier New" w:cs="Courier New" w:hint="default"/>
      </w:rPr>
    </w:lvl>
    <w:lvl w:ilvl="8" w:tplc="8FF4EF38">
      <w:start w:val="1"/>
      <w:numFmt w:val="bullet"/>
      <w:lvlText w:val=""/>
      <w:lvlJc w:val="left"/>
      <w:pPr>
        <w:ind w:left="6840" w:hanging="360"/>
      </w:pPr>
      <w:rPr>
        <w:rFonts w:ascii="Wingdings" w:hAnsi="Wingdings" w:hint="default"/>
      </w:rPr>
    </w:lvl>
  </w:abstractNum>
  <w:abstractNum w:abstractNumId="5" w15:restartNumberingAfterBreak="0">
    <w:nsid w:val="22567E15"/>
    <w:multiLevelType w:val="hybridMultilevel"/>
    <w:tmpl w:val="BEA8A616"/>
    <w:lvl w:ilvl="0" w:tplc="092E8AD4">
      <w:start w:val="1"/>
      <w:numFmt w:val="bullet"/>
      <w:lvlText w:val=""/>
      <w:lvlJc w:val="left"/>
      <w:pPr>
        <w:ind w:left="720" w:hanging="360"/>
      </w:pPr>
      <w:rPr>
        <w:rFonts w:ascii="Symbol" w:hAnsi="Symbol" w:hint="default"/>
      </w:rPr>
    </w:lvl>
    <w:lvl w:ilvl="1" w:tplc="58284F80">
      <w:start w:val="1"/>
      <w:numFmt w:val="bullet"/>
      <w:lvlText w:val="o"/>
      <w:lvlJc w:val="left"/>
      <w:pPr>
        <w:ind w:left="1440" w:hanging="360"/>
      </w:pPr>
      <w:rPr>
        <w:rFonts w:ascii="Courier New" w:hAnsi="Courier New" w:hint="default"/>
      </w:rPr>
    </w:lvl>
    <w:lvl w:ilvl="2" w:tplc="4628D836">
      <w:start w:val="1"/>
      <w:numFmt w:val="bullet"/>
      <w:lvlText w:val=""/>
      <w:lvlJc w:val="left"/>
      <w:pPr>
        <w:ind w:left="2160" w:hanging="360"/>
      </w:pPr>
      <w:rPr>
        <w:rFonts w:ascii="Wingdings" w:hAnsi="Wingdings" w:hint="default"/>
      </w:rPr>
    </w:lvl>
    <w:lvl w:ilvl="3" w:tplc="184C952A">
      <w:start w:val="1"/>
      <w:numFmt w:val="bullet"/>
      <w:lvlText w:val=""/>
      <w:lvlJc w:val="left"/>
      <w:pPr>
        <w:ind w:left="2880" w:hanging="360"/>
      </w:pPr>
      <w:rPr>
        <w:rFonts w:ascii="Symbol" w:hAnsi="Symbol" w:hint="default"/>
      </w:rPr>
    </w:lvl>
    <w:lvl w:ilvl="4" w:tplc="EB4670D0">
      <w:start w:val="1"/>
      <w:numFmt w:val="bullet"/>
      <w:lvlText w:val="o"/>
      <w:lvlJc w:val="left"/>
      <w:pPr>
        <w:ind w:left="3600" w:hanging="360"/>
      </w:pPr>
      <w:rPr>
        <w:rFonts w:ascii="Courier New" w:hAnsi="Courier New" w:hint="default"/>
      </w:rPr>
    </w:lvl>
    <w:lvl w:ilvl="5" w:tplc="56E884A2">
      <w:start w:val="1"/>
      <w:numFmt w:val="bullet"/>
      <w:lvlText w:val=""/>
      <w:lvlJc w:val="left"/>
      <w:pPr>
        <w:ind w:left="4320" w:hanging="360"/>
      </w:pPr>
      <w:rPr>
        <w:rFonts w:ascii="Wingdings" w:hAnsi="Wingdings" w:hint="default"/>
      </w:rPr>
    </w:lvl>
    <w:lvl w:ilvl="6" w:tplc="C940351A">
      <w:start w:val="1"/>
      <w:numFmt w:val="bullet"/>
      <w:lvlText w:val=""/>
      <w:lvlJc w:val="left"/>
      <w:pPr>
        <w:ind w:left="5040" w:hanging="360"/>
      </w:pPr>
      <w:rPr>
        <w:rFonts w:ascii="Symbol" w:hAnsi="Symbol" w:hint="default"/>
      </w:rPr>
    </w:lvl>
    <w:lvl w:ilvl="7" w:tplc="91A859F4">
      <w:start w:val="1"/>
      <w:numFmt w:val="bullet"/>
      <w:lvlText w:val="o"/>
      <w:lvlJc w:val="left"/>
      <w:pPr>
        <w:ind w:left="5760" w:hanging="360"/>
      </w:pPr>
      <w:rPr>
        <w:rFonts w:ascii="Courier New" w:hAnsi="Courier New" w:hint="default"/>
      </w:rPr>
    </w:lvl>
    <w:lvl w:ilvl="8" w:tplc="5FB64E2A">
      <w:start w:val="1"/>
      <w:numFmt w:val="bullet"/>
      <w:lvlText w:val=""/>
      <w:lvlJc w:val="left"/>
      <w:pPr>
        <w:ind w:left="6480" w:hanging="360"/>
      </w:pPr>
      <w:rPr>
        <w:rFonts w:ascii="Wingdings" w:hAnsi="Wingdings" w:hint="default"/>
      </w:rPr>
    </w:lvl>
  </w:abstractNum>
  <w:abstractNum w:abstractNumId="6" w15:restartNumberingAfterBreak="0">
    <w:nsid w:val="230A737C"/>
    <w:multiLevelType w:val="hybridMultilevel"/>
    <w:tmpl w:val="7D70B2D0"/>
    <w:lvl w:ilvl="0" w:tplc="82AA5950">
      <w:start w:val="1"/>
      <w:numFmt w:val="bullet"/>
      <w:lvlText w:val=""/>
      <w:lvlJc w:val="left"/>
      <w:pPr>
        <w:ind w:left="720" w:hanging="360"/>
      </w:pPr>
      <w:rPr>
        <w:rFonts w:ascii="Symbol" w:hAnsi="Symbol" w:hint="default"/>
      </w:rPr>
    </w:lvl>
    <w:lvl w:ilvl="1" w:tplc="B7B8B68A">
      <w:start w:val="1"/>
      <w:numFmt w:val="bullet"/>
      <w:lvlText w:val="o"/>
      <w:lvlJc w:val="left"/>
      <w:pPr>
        <w:ind w:left="1440" w:hanging="360"/>
      </w:pPr>
      <w:rPr>
        <w:rFonts w:ascii="Courier New" w:hAnsi="Courier New" w:hint="default"/>
      </w:rPr>
    </w:lvl>
    <w:lvl w:ilvl="2" w:tplc="775693F6">
      <w:start w:val="1"/>
      <w:numFmt w:val="bullet"/>
      <w:lvlText w:val=""/>
      <w:lvlJc w:val="left"/>
      <w:pPr>
        <w:ind w:left="2160" w:hanging="360"/>
      </w:pPr>
      <w:rPr>
        <w:rFonts w:ascii="Wingdings" w:hAnsi="Wingdings" w:hint="default"/>
      </w:rPr>
    </w:lvl>
    <w:lvl w:ilvl="3" w:tplc="A97C91FA">
      <w:start w:val="1"/>
      <w:numFmt w:val="bullet"/>
      <w:lvlText w:val=""/>
      <w:lvlJc w:val="left"/>
      <w:pPr>
        <w:ind w:left="2880" w:hanging="360"/>
      </w:pPr>
      <w:rPr>
        <w:rFonts w:ascii="Symbol" w:hAnsi="Symbol" w:hint="default"/>
      </w:rPr>
    </w:lvl>
    <w:lvl w:ilvl="4" w:tplc="CCC8B384">
      <w:start w:val="1"/>
      <w:numFmt w:val="bullet"/>
      <w:lvlText w:val="o"/>
      <w:lvlJc w:val="left"/>
      <w:pPr>
        <w:ind w:left="3600" w:hanging="360"/>
      </w:pPr>
      <w:rPr>
        <w:rFonts w:ascii="Courier New" w:hAnsi="Courier New" w:hint="default"/>
      </w:rPr>
    </w:lvl>
    <w:lvl w:ilvl="5" w:tplc="7BD062C2">
      <w:start w:val="1"/>
      <w:numFmt w:val="bullet"/>
      <w:lvlText w:val=""/>
      <w:lvlJc w:val="left"/>
      <w:pPr>
        <w:ind w:left="4320" w:hanging="360"/>
      </w:pPr>
      <w:rPr>
        <w:rFonts w:ascii="Wingdings" w:hAnsi="Wingdings" w:hint="default"/>
      </w:rPr>
    </w:lvl>
    <w:lvl w:ilvl="6" w:tplc="0BB8FBFE">
      <w:start w:val="1"/>
      <w:numFmt w:val="bullet"/>
      <w:lvlText w:val=""/>
      <w:lvlJc w:val="left"/>
      <w:pPr>
        <w:ind w:left="5040" w:hanging="360"/>
      </w:pPr>
      <w:rPr>
        <w:rFonts w:ascii="Symbol" w:hAnsi="Symbol" w:hint="default"/>
      </w:rPr>
    </w:lvl>
    <w:lvl w:ilvl="7" w:tplc="F9C0E812">
      <w:start w:val="1"/>
      <w:numFmt w:val="bullet"/>
      <w:lvlText w:val="o"/>
      <w:lvlJc w:val="left"/>
      <w:pPr>
        <w:ind w:left="5760" w:hanging="360"/>
      </w:pPr>
      <w:rPr>
        <w:rFonts w:ascii="Courier New" w:hAnsi="Courier New" w:hint="default"/>
      </w:rPr>
    </w:lvl>
    <w:lvl w:ilvl="8" w:tplc="BA1AED64">
      <w:start w:val="1"/>
      <w:numFmt w:val="bullet"/>
      <w:lvlText w:val=""/>
      <w:lvlJc w:val="left"/>
      <w:pPr>
        <w:ind w:left="6480" w:hanging="360"/>
      </w:pPr>
      <w:rPr>
        <w:rFonts w:ascii="Wingdings" w:hAnsi="Wingdings" w:hint="default"/>
      </w:rPr>
    </w:lvl>
  </w:abstractNum>
  <w:abstractNum w:abstractNumId="7" w15:restartNumberingAfterBreak="0">
    <w:nsid w:val="286B4CE9"/>
    <w:multiLevelType w:val="hybridMultilevel"/>
    <w:tmpl w:val="F4B8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36FAF"/>
    <w:multiLevelType w:val="hybridMultilevel"/>
    <w:tmpl w:val="FFFFFFFF"/>
    <w:lvl w:ilvl="0" w:tplc="ADF88AB0">
      <w:start w:val="1"/>
      <w:numFmt w:val="bullet"/>
      <w:lvlText w:val=""/>
      <w:lvlJc w:val="left"/>
      <w:pPr>
        <w:ind w:left="720" w:hanging="360"/>
      </w:pPr>
      <w:rPr>
        <w:rFonts w:ascii="Symbol" w:hAnsi="Symbol" w:hint="default"/>
      </w:rPr>
    </w:lvl>
    <w:lvl w:ilvl="1" w:tplc="ECC4C9B4">
      <w:start w:val="1"/>
      <w:numFmt w:val="bullet"/>
      <w:lvlText w:val="o"/>
      <w:lvlJc w:val="left"/>
      <w:pPr>
        <w:ind w:left="1440" w:hanging="360"/>
      </w:pPr>
      <w:rPr>
        <w:rFonts w:ascii="Courier New" w:hAnsi="Courier New" w:hint="default"/>
      </w:rPr>
    </w:lvl>
    <w:lvl w:ilvl="2" w:tplc="BD9456EE">
      <w:start w:val="1"/>
      <w:numFmt w:val="bullet"/>
      <w:lvlText w:val=""/>
      <w:lvlJc w:val="left"/>
      <w:pPr>
        <w:ind w:left="2160" w:hanging="360"/>
      </w:pPr>
      <w:rPr>
        <w:rFonts w:ascii="Wingdings" w:hAnsi="Wingdings" w:hint="default"/>
      </w:rPr>
    </w:lvl>
    <w:lvl w:ilvl="3" w:tplc="7750BF26">
      <w:start w:val="1"/>
      <w:numFmt w:val="bullet"/>
      <w:lvlText w:val=""/>
      <w:lvlJc w:val="left"/>
      <w:pPr>
        <w:ind w:left="2880" w:hanging="360"/>
      </w:pPr>
      <w:rPr>
        <w:rFonts w:ascii="Symbol" w:hAnsi="Symbol" w:hint="default"/>
      </w:rPr>
    </w:lvl>
    <w:lvl w:ilvl="4" w:tplc="BCC42EB6">
      <w:start w:val="1"/>
      <w:numFmt w:val="bullet"/>
      <w:lvlText w:val="o"/>
      <w:lvlJc w:val="left"/>
      <w:pPr>
        <w:ind w:left="3600" w:hanging="360"/>
      </w:pPr>
      <w:rPr>
        <w:rFonts w:ascii="Courier New" w:hAnsi="Courier New" w:hint="default"/>
      </w:rPr>
    </w:lvl>
    <w:lvl w:ilvl="5" w:tplc="7C4E4B66">
      <w:start w:val="1"/>
      <w:numFmt w:val="bullet"/>
      <w:lvlText w:val=""/>
      <w:lvlJc w:val="left"/>
      <w:pPr>
        <w:ind w:left="4320" w:hanging="360"/>
      </w:pPr>
      <w:rPr>
        <w:rFonts w:ascii="Wingdings" w:hAnsi="Wingdings" w:hint="default"/>
      </w:rPr>
    </w:lvl>
    <w:lvl w:ilvl="6" w:tplc="E45C1DEA">
      <w:start w:val="1"/>
      <w:numFmt w:val="bullet"/>
      <w:lvlText w:val=""/>
      <w:lvlJc w:val="left"/>
      <w:pPr>
        <w:ind w:left="5040" w:hanging="360"/>
      </w:pPr>
      <w:rPr>
        <w:rFonts w:ascii="Symbol" w:hAnsi="Symbol" w:hint="default"/>
      </w:rPr>
    </w:lvl>
    <w:lvl w:ilvl="7" w:tplc="225EDCB6">
      <w:start w:val="1"/>
      <w:numFmt w:val="bullet"/>
      <w:lvlText w:val="o"/>
      <w:lvlJc w:val="left"/>
      <w:pPr>
        <w:ind w:left="5760" w:hanging="360"/>
      </w:pPr>
      <w:rPr>
        <w:rFonts w:ascii="Courier New" w:hAnsi="Courier New" w:hint="default"/>
      </w:rPr>
    </w:lvl>
    <w:lvl w:ilvl="8" w:tplc="D250C51A">
      <w:start w:val="1"/>
      <w:numFmt w:val="bullet"/>
      <w:lvlText w:val=""/>
      <w:lvlJc w:val="left"/>
      <w:pPr>
        <w:ind w:left="6480" w:hanging="360"/>
      </w:pPr>
      <w:rPr>
        <w:rFonts w:ascii="Wingdings" w:hAnsi="Wingdings" w:hint="default"/>
      </w:rPr>
    </w:lvl>
  </w:abstractNum>
  <w:abstractNum w:abstractNumId="9" w15:restartNumberingAfterBreak="0">
    <w:nsid w:val="2ADB430B"/>
    <w:multiLevelType w:val="hybridMultilevel"/>
    <w:tmpl w:val="819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1476D"/>
    <w:multiLevelType w:val="hybridMultilevel"/>
    <w:tmpl w:val="3B1C2192"/>
    <w:lvl w:ilvl="0" w:tplc="BF884526">
      <w:start w:val="1"/>
      <w:numFmt w:val="bullet"/>
      <w:lvlText w:val=""/>
      <w:lvlJc w:val="left"/>
      <w:pPr>
        <w:ind w:left="720" w:hanging="360"/>
      </w:pPr>
      <w:rPr>
        <w:rFonts w:ascii="Symbol" w:hAnsi="Symbol" w:hint="default"/>
      </w:rPr>
    </w:lvl>
    <w:lvl w:ilvl="1" w:tplc="1624B978">
      <w:start w:val="1"/>
      <w:numFmt w:val="bullet"/>
      <w:lvlText w:val="o"/>
      <w:lvlJc w:val="left"/>
      <w:pPr>
        <w:ind w:left="1440" w:hanging="360"/>
      </w:pPr>
      <w:rPr>
        <w:rFonts w:ascii="Courier New" w:hAnsi="Courier New" w:hint="default"/>
      </w:rPr>
    </w:lvl>
    <w:lvl w:ilvl="2" w:tplc="B07E4468">
      <w:start w:val="1"/>
      <w:numFmt w:val="bullet"/>
      <w:lvlText w:val=""/>
      <w:lvlJc w:val="left"/>
      <w:pPr>
        <w:ind w:left="2160" w:hanging="360"/>
      </w:pPr>
      <w:rPr>
        <w:rFonts w:ascii="Wingdings" w:hAnsi="Wingdings" w:hint="default"/>
      </w:rPr>
    </w:lvl>
    <w:lvl w:ilvl="3" w:tplc="CC8C99CA">
      <w:start w:val="1"/>
      <w:numFmt w:val="bullet"/>
      <w:lvlText w:val=""/>
      <w:lvlJc w:val="left"/>
      <w:pPr>
        <w:ind w:left="2880" w:hanging="360"/>
      </w:pPr>
      <w:rPr>
        <w:rFonts w:ascii="Symbol" w:hAnsi="Symbol" w:hint="default"/>
      </w:rPr>
    </w:lvl>
    <w:lvl w:ilvl="4" w:tplc="58CA93F6">
      <w:start w:val="1"/>
      <w:numFmt w:val="bullet"/>
      <w:lvlText w:val="o"/>
      <w:lvlJc w:val="left"/>
      <w:pPr>
        <w:ind w:left="3600" w:hanging="360"/>
      </w:pPr>
      <w:rPr>
        <w:rFonts w:ascii="Courier New" w:hAnsi="Courier New" w:hint="default"/>
      </w:rPr>
    </w:lvl>
    <w:lvl w:ilvl="5" w:tplc="B78024D4">
      <w:start w:val="1"/>
      <w:numFmt w:val="bullet"/>
      <w:lvlText w:val=""/>
      <w:lvlJc w:val="left"/>
      <w:pPr>
        <w:ind w:left="4320" w:hanging="360"/>
      </w:pPr>
      <w:rPr>
        <w:rFonts w:ascii="Wingdings" w:hAnsi="Wingdings" w:hint="default"/>
      </w:rPr>
    </w:lvl>
    <w:lvl w:ilvl="6" w:tplc="2872F02A">
      <w:start w:val="1"/>
      <w:numFmt w:val="bullet"/>
      <w:lvlText w:val=""/>
      <w:lvlJc w:val="left"/>
      <w:pPr>
        <w:ind w:left="5040" w:hanging="360"/>
      </w:pPr>
      <w:rPr>
        <w:rFonts w:ascii="Symbol" w:hAnsi="Symbol" w:hint="default"/>
      </w:rPr>
    </w:lvl>
    <w:lvl w:ilvl="7" w:tplc="3ACCFA86">
      <w:start w:val="1"/>
      <w:numFmt w:val="bullet"/>
      <w:lvlText w:val="o"/>
      <w:lvlJc w:val="left"/>
      <w:pPr>
        <w:ind w:left="5760" w:hanging="360"/>
      </w:pPr>
      <w:rPr>
        <w:rFonts w:ascii="Courier New" w:hAnsi="Courier New" w:hint="default"/>
      </w:rPr>
    </w:lvl>
    <w:lvl w:ilvl="8" w:tplc="8A38174E">
      <w:start w:val="1"/>
      <w:numFmt w:val="bullet"/>
      <w:lvlText w:val=""/>
      <w:lvlJc w:val="left"/>
      <w:pPr>
        <w:ind w:left="6480" w:hanging="360"/>
      </w:pPr>
      <w:rPr>
        <w:rFonts w:ascii="Wingdings" w:hAnsi="Wingdings" w:hint="default"/>
      </w:rPr>
    </w:lvl>
  </w:abstractNum>
  <w:abstractNum w:abstractNumId="11" w15:restartNumberingAfterBreak="0">
    <w:nsid w:val="514F7FB5"/>
    <w:multiLevelType w:val="hybridMultilevel"/>
    <w:tmpl w:val="33C8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54F96"/>
    <w:multiLevelType w:val="hybridMultilevel"/>
    <w:tmpl w:val="DA441806"/>
    <w:lvl w:ilvl="0" w:tplc="02886B90">
      <w:start w:val="1"/>
      <w:numFmt w:val="bullet"/>
      <w:lvlText w:val=""/>
      <w:lvlJc w:val="left"/>
      <w:pPr>
        <w:ind w:left="360" w:hanging="360"/>
      </w:pPr>
      <w:rPr>
        <w:rFonts w:ascii="Symbol" w:hAnsi="Symbol" w:hint="default"/>
      </w:rPr>
    </w:lvl>
    <w:lvl w:ilvl="1" w:tplc="00725216">
      <w:start w:val="1"/>
      <w:numFmt w:val="bullet"/>
      <w:lvlText w:val="o"/>
      <w:lvlJc w:val="left"/>
      <w:pPr>
        <w:ind w:left="1080" w:hanging="360"/>
      </w:pPr>
      <w:rPr>
        <w:rFonts w:ascii="Courier New" w:hAnsi="Courier New" w:hint="default"/>
      </w:rPr>
    </w:lvl>
    <w:lvl w:ilvl="2" w:tplc="7FA4443A">
      <w:start w:val="1"/>
      <w:numFmt w:val="bullet"/>
      <w:lvlText w:val=""/>
      <w:lvlJc w:val="left"/>
      <w:pPr>
        <w:ind w:left="1800" w:hanging="360"/>
      </w:pPr>
      <w:rPr>
        <w:rFonts w:ascii="Wingdings" w:hAnsi="Wingdings" w:hint="default"/>
      </w:rPr>
    </w:lvl>
    <w:lvl w:ilvl="3" w:tplc="BE44D20C">
      <w:start w:val="1"/>
      <w:numFmt w:val="bullet"/>
      <w:lvlText w:val=""/>
      <w:lvlJc w:val="left"/>
      <w:pPr>
        <w:ind w:left="2520" w:hanging="360"/>
      </w:pPr>
      <w:rPr>
        <w:rFonts w:ascii="Symbol" w:hAnsi="Symbol" w:hint="default"/>
      </w:rPr>
    </w:lvl>
    <w:lvl w:ilvl="4" w:tplc="D5BACB2E">
      <w:start w:val="1"/>
      <w:numFmt w:val="bullet"/>
      <w:lvlText w:val="o"/>
      <w:lvlJc w:val="left"/>
      <w:pPr>
        <w:ind w:left="3240" w:hanging="360"/>
      </w:pPr>
      <w:rPr>
        <w:rFonts w:ascii="Courier New" w:hAnsi="Courier New" w:hint="default"/>
      </w:rPr>
    </w:lvl>
    <w:lvl w:ilvl="5" w:tplc="414EB8A6">
      <w:start w:val="1"/>
      <w:numFmt w:val="bullet"/>
      <w:lvlText w:val=""/>
      <w:lvlJc w:val="left"/>
      <w:pPr>
        <w:ind w:left="3960" w:hanging="360"/>
      </w:pPr>
      <w:rPr>
        <w:rFonts w:ascii="Wingdings" w:hAnsi="Wingdings" w:hint="default"/>
      </w:rPr>
    </w:lvl>
    <w:lvl w:ilvl="6" w:tplc="471425E2">
      <w:start w:val="1"/>
      <w:numFmt w:val="bullet"/>
      <w:lvlText w:val=""/>
      <w:lvlJc w:val="left"/>
      <w:pPr>
        <w:ind w:left="4680" w:hanging="360"/>
      </w:pPr>
      <w:rPr>
        <w:rFonts w:ascii="Symbol" w:hAnsi="Symbol" w:hint="default"/>
      </w:rPr>
    </w:lvl>
    <w:lvl w:ilvl="7" w:tplc="A96AC600">
      <w:start w:val="1"/>
      <w:numFmt w:val="bullet"/>
      <w:lvlText w:val="o"/>
      <w:lvlJc w:val="left"/>
      <w:pPr>
        <w:ind w:left="5400" w:hanging="360"/>
      </w:pPr>
      <w:rPr>
        <w:rFonts w:ascii="Courier New" w:hAnsi="Courier New" w:hint="default"/>
      </w:rPr>
    </w:lvl>
    <w:lvl w:ilvl="8" w:tplc="96DE4BDE">
      <w:start w:val="1"/>
      <w:numFmt w:val="bullet"/>
      <w:lvlText w:val=""/>
      <w:lvlJc w:val="left"/>
      <w:pPr>
        <w:ind w:left="6120" w:hanging="360"/>
      </w:pPr>
      <w:rPr>
        <w:rFonts w:ascii="Wingdings" w:hAnsi="Wingdings" w:hint="default"/>
      </w:rPr>
    </w:lvl>
  </w:abstractNum>
  <w:abstractNum w:abstractNumId="13" w15:restartNumberingAfterBreak="0">
    <w:nsid w:val="57227C00"/>
    <w:multiLevelType w:val="hybridMultilevel"/>
    <w:tmpl w:val="C594720C"/>
    <w:lvl w:ilvl="0" w:tplc="822409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7B7BDA"/>
    <w:multiLevelType w:val="hybridMultilevel"/>
    <w:tmpl w:val="5ECC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B0DDE"/>
    <w:multiLevelType w:val="hybridMultilevel"/>
    <w:tmpl w:val="74D0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C3C92"/>
    <w:multiLevelType w:val="hybridMultilevel"/>
    <w:tmpl w:val="6C5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743AF"/>
    <w:multiLevelType w:val="hybridMultilevel"/>
    <w:tmpl w:val="938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34C16"/>
    <w:multiLevelType w:val="hybridMultilevel"/>
    <w:tmpl w:val="DFD6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80DE6"/>
    <w:multiLevelType w:val="hybridMultilevel"/>
    <w:tmpl w:val="AED00CB4"/>
    <w:lvl w:ilvl="0" w:tplc="CE786550">
      <w:start w:val="1"/>
      <w:numFmt w:val="bullet"/>
      <w:lvlText w:val=""/>
      <w:lvlJc w:val="left"/>
      <w:pPr>
        <w:ind w:left="720" w:hanging="360"/>
      </w:pPr>
      <w:rPr>
        <w:rFonts w:ascii="Symbol" w:hAnsi="Symbol" w:hint="default"/>
      </w:rPr>
    </w:lvl>
    <w:lvl w:ilvl="1" w:tplc="04B26C2E">
      <w:start w:val="1"/>
      <w:numFmt w:val="bullet"/>
      <w:lvlText w:val="o"/>
      <w:lvlJc w:val="left"/>
      <w:pPr>
        <w:ind w:left="1440" w:hanging="360"/>
      </w:pPr>
      <w:rPr>
        <w:rFonts w:ascii="Courier New" w:hAnsi="Courier New" w:hint="default"/>
      </w:rPr>
    </w:lvl>
    <w:lvl w:ilvl="2" w:tplc="8D6612D0">
      <w:start w:val="1"/>
      <w:numFmt w:val="bullet"/>
      <w:lvlText w:val=""/>
      <w:lvlJc w:val="left"/>
      <w:pPr>
        <w:ind w:left="2160" w:hanging="360"/>
      </w:pPr>
      <w:rPr>
        <w:rFonts w:ascii="Wingdings" w:hAnsi="Wingdings" w:hint="default"/>
      </w:rPr>
    </w:lvl>
    <w:lvl w:ilvl="3" w:tplc="12B8725E">
      <w:start w:val="1"/>
      <w:numFmt w:val="bullet"/>
      <w:lvlText w:val=""/>
      <w:lvlJc w:val="left"/>
      <w:pPr>
        <w:ind w:left="2880" w:hanging="360"/>
      </w:pPr>
      <w:rPr>
        <w:rFonts w:ascii="Symbol" w:hAnsi="Symbol" w:hint="default"/>
      </w:rPr>
    </w:lvl>
    <w:lvl w:ilvl="4" w:tplc="FBB2A914">
      <w:start w:val="1"/>
      <w:numFmt w:val="bullet"/>
      <w:lvlText w:val="o"/>
      <w:lvlJc w:val="left"/>
      <w:pPr>
        <w:ind w:left="3600" w:hanging="360"/>
      </w:pPr>
      <w:rPr>
        <w:rFonts w:ascii="Courier New" w:hAnsi="Courier New" w:hint="default"/>
      </w:rPr>
    </w:lvl>
    <w:lvl w:ilvl="5" w:tplc="DA8A99FE">
      <w:start w:val="1"/>
      <w:numFmt w:val="bullet"/>
      <w:lvlText w:val=""/>
      <w:lvlJc w:val="left"/>
      <w:pPr>
        <w:ind w:left="4320" w:hanging="360"/>
      </w:pPr>
      <w:rPr>
        <w:rFonts w:ascii="Wingdings" w:hAnsi="Wingdings" w:hint="default"/>
      </w:rPr>
    </w:lvl>
    <w:lvl w:ilvl="6" w:tplc="1A8A756A">
      <w:start w:val="1"/>
      <w:numFmt w:val="bullet"/>
      <w:lvlText w:val=""/>
      <w:lvlJc w:val="left"/>
      <w:pPr>
        <w:ind w:left="5040" w:hanging="360"/>
      </w:pPr>
      <w:rPr>
        <w:rFonts w:ascii="Symbol" w:hAnsi="Symbol" w:hint="default"/>
      </w:rPr>
    </w:lvl>
    <w:lvl w:ilvl="7" w:tplc="F8AC9352">
      <w:start w:val="1"/>
      <w:numFmt w:val="bullet"/>
      <w:lvlText w:val="o"/>
      <w:lvlJc w:val="left"/>
      <w:pPr>
        <w:ind w:left="5760" w:hanging="360"/>
      </w:pPr>
      <w:rPr>
        <w:rFonts w:ascii="Courier New" w:hAnsi="Courier New" w:hint="default"/>
      </w:rPr>
    </w:lvl>
    <w:lvl w:ilvl="8" w:tplc="14FC7F3A">
      <w:start w:val="1"/>
      <w:numFmt w:val="bullet"/>
      <w:lvlText w:val=""/>
      <w:lvlJc w:val="left"/>
      <w:pPr>
        <w:ind w:left="6480" w:hanging="360"/>
      </w:pPr>
      <w:rPr>
        <w:rFonts w:ascii="Wingdings" w:hAnsi="Wingdings" w:hint="default"/>
      </w:rPr>
    </w:lvl>
  </w:abstractNum>
  <w:abstractNum w:abstractNumId="20" w15:restartNumberingAfterBreak="0">
    <w:nsid w:val="6B457BD6"/>
    <w:multiLevelType w:val="hybridMultilevel"/>
    <w:tmpl w:val="212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607D1"/>
    <w:multiLevelType w:val="hybridMultilevel"/>
    <w:tmpl w:val="3AAA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428D8"/>
    <w:multiLevelType w:val="hybridMultilevel"/>
    <w:tmpl w:val="3230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B7DB8"/>
    <w:multiLevelType w:val="hybridMultilevel"/>
    <w:tmpl w:val="A64AE2B8"/>
    <w:lvl w:ilvl="0" w:tplc="69041B84">
      <w:start w:val="1"/>
      <w:numFmt w:val="bullet"/>
      <w:lvlText w:val=""/>
      <w:lvlJc w:val="left"/>
      <w:pPr>
        <w:ind w:left="360" w:hanging="360"/>
      </w:pPr>
      <w:rPr>
        <w:rFonts w:ascii="Symbol" w:hAnsi="Symbol" w:hint="default"/>
      </w:rPr>
    </w:lvl>
    <w:lvl w:ilvl="1" w:tplc="F7BA4C82">
      <w:start w:val="1"/>
      <w:numFmt w:val="bullet"/>
      <w:lvlText w:val="o"/>
      <w:lvlJc w:val="left"/>
      <w:pPr>
        <w:ind w:left="1080" w:hanging="360"/>
      </w:pPr>
      <w:rPr>
        <w:rFonts w:ascii="Courier New" w:hAnsi="Courier New" w:hint="default"/>
      </w:rPr>
    </w:lvl>
    <w:lvl w:ilvl="2" w:tplc="78B8B808">
      <w:start w:val="1"/>
      <w:numFmt w:val="bullet"/>
      <w:lvlText w:val=""/>
      <w:lvlJc w:val="left"/>
      <w:pPr>
        <w:ind w:left="1800" w:hanging="360"/>
      </w:pPr>
      <w:rPr>
        <w:rFonts w:ascii="Wingdings" w:hAnsi="Wingdings" w:hint="default"/>
      </w:rPr>
    </w:lvl>
    <w:lvl w:ilvl="3" w:tplc="9F0AD500">
      <w:start w:val="1"/>
      <w:numFmt w:val="bullet"/>
      <w:lvlText w:val=""/>
      <w:lvlJc w:val="left"/>
      <w:pPr>
        <w:ind w:left="2520" w:hanging="360"/>
      </w:pPr>
      <w:rPr>
        <w:rFonts w:ascii="Symbol" w:hAnsi="Symbol" w:hint="default"/>
      </w:rPr>
    </w:lvl>
    <w:lvl w:ilvl="4" w:tplc="E0907D4E">
      <w:start w:val="1"/>
      <w:numFmt w:val="bullet"/>
      <w:lvlText w:val="o"/>
      <w:lvlJc w:val="left"/>
      <w:pPr>
        <w:ind w:left="3240" w:hanging="360"/>
      </w:pPr>
      <w:rPr>
        <w:rFonts w:ascii="Courier New" w:hAnsi="Courier New" w:hint="default"/>
      </w:rPr>
    </w:lvl>
    <w:lvl w:ilvl="5" w:tplc="BFC203DC">
      <w:start w:val="1"/>
      <w:numFmt w:val="bullet"/>
      <w:lvlText w:val=""/>
      <w:lvlJc w:val="left"/>
      <w:pPr>
        <w:ind w:left="3960" w:hanging="360"/>
      </w:pPr>
      <w:rPr>
        <w:rFonts w:ascii="Wingdings" w:hAnsi="Wingdings" w:hint="default"/>
      </w:rPr>
    </w:lvl>
    <w:lvl w:ilvl="6" w:tplc="912483E6">
      <w:start w:val="1"/>
      <w:numFmt w:val="bullet"/>
      <w:lvlText w:val=""/>
      <w:lvlJc w:val="left"/>
      <w:pPr>
        <w:ind w:left="4680" w:hanging="360"/>
      </w:pPr>
      <w:rPr>
        <w:rFonts w:ascii="Symbol" w:hAnsi="Symbol" w:hint="default"/>
      </w:rPr>
    </w:lvl>
    <w:lvl w:ilvl="7" w:tplc="764A9A72">
      <w:start w:val="1"/>
      <w:numFmt w:val="bullet"/>
      <w:lvlText w:val="o"/>
      <w:lvlJc w:val="left"/>
      <w:pPr>
        <w:ind w:left="5400" w:hanging="360"/>
      </w:pPr>
      <w:rPr>
        <w:rFonts w:ascii="Courier New" w:hAnsi="Courier New" w:hint="default"/>
      </w:rPr>
    </w:lvl>
    <w:lvl w:ilvl="8" w:tplc="88DC00DE">
      <w:start w:val="1"/>
      <w:numFmt w:val="bullet"/>
      <w:lvlText w:val=""/>
      <w:lvlJc w:val="left"/>
      <w:pPr>
        <w:ind w:left="6120" w:hanging="360"/>
      </w:pPr>
      <w:rPr>
        <w:rFonts w:ascii="Wingdings" w:hAnsi="Wingdings" w:hint="default"/>
      </w:rPr>
    </w:lvl>
  </w:abstractNum>
  <w:abstractNum w:abstractNumId="24" w15:restartNumberingAfterBreak="0">
    <w:nsid w:val="7EF54709"/>
    <w:multiLevelType w:val="hybridMultilevel"/>
    <w:tmpl w:val="AE348384"/>
    <w:lvl w:ilvl="0" w:tplc="822409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7"/>
  </w:num>
  <w:num w:numId="4">
    <w:abstractNumId w:val="14"/>
  </w:num>
  <w:num w:numId="5">
    <w:abstractNumId w:val="2"/>
  </w:num>
  <w:num w:numId="6">
    <w:abstractNumId w:val="15"/>
  </w:num>
  <w:num w:numId="7">
    <w:abstractNumId w:val="18"/>
  </w:num>
  <w:num w:numId="8">
    <w:abstractNumId w:val="11"/>
  </w:num>
  <w:num w:numId="9">
    <w:abstractNumId w:val="22"/>
  </w:num>
  <w:num w:numId="10">
    <w:abstractNumId w:val="9"/>
  </w:num>
  <w:num w:numId="11">
    <w:abstractNumId w:val="4"/>
  </w:num>
  <w:num w:numId="12">
    <w:abstractNumId w:val="13"/>
  </w:num>
  <w:num w:numId="13">
    <w:abstractNumId w:val="24"/>
  </w:num>
  <w:num w:numId="14">
    <w:abstractNumId w:val="10"/>
  </w:num>
  <w:num w:numId="15">
    <w:abstractNumId w:val="8"/>
  </w:num>
  <w:num w:numId="16">
    <w:abstractNumId w:val="23"/>
  </w:num>
  <w:num w:numId="17">
    <w:abstractNumId w:val="12"/>
  </w:num>
  <w:num w:numId="18">
    <w:abstractNumId w:val="1"/>
  </w:num>
  <w:num w:numId="19">
    <w:abstractNumId w:val="5"/>
  </w:num>
  <w:num w:numId="20">
    <w:abstractNumId w:val="21"/>
  </w:num>
  <w:num w:numId="21">
    <w:abstractNumId w:val="3"/>
  </w:num>
  <w:num w:numId="22">
    <w:abstractNumId w:val="16"/>
  </w:num>
  <w:num w:numId="23">
    <w:abstractNumId w:val="17"/>
  </w:num>
  <w:num w:numId="24">
    <w:abstractNumId w:val="20"/>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tzS1MDI2NzUyMzRV0lEKTi0uzszPAykwtKgFAMZzPHYtAAAA"/>
  </w:docVars>
  <w:rsids>
    <w:rsidRoot w:val="00C221E9"/>
    <w:rsid w:val="000034D3"/>
    <w:rsid w:val="000035DA"/>
    <w:rsid w:val="00004081"/>
    <w:rsid w:val="0000661F"/>
    <w:rsid w:val="00012BB6"/>
    <w:rsid w:val="00014B97"/>
    <w:rsid w:val="00015E17"/>
    <w:rsid w:val="0002458D"/>
    <w:rsid w:val="000267D6"/>
    <w:rsid w:val="00026CBB"/>
    <w:rsid w:val="0003052A"/>
    <w:rsid w:val="0003171A"/>
    <w:rsid w:val="000337F0"/>
    <w:rsid w:val="00033901"/>
    <w:rsid w:val="0003499E"/>
    <w:rsid w:val="00040265"/>
    <w:rsid w:val="00040CDD"/>
    <w:rsid w:val="00045A5E"/>
    <w:rsid w:val="00051CC0"/>
    <w:rsid w:val="00052A6C"/>
    <w:rsid w:val="00054B73"/>
    <w:rsid w:val="00062044"/>
    <w:rsid w:val="00065DFB"/>
    <w:rsid w:val="00072349"/>
    <w:rsid w:val="0007267B"/>
    <w:rsid w:val="00080AAA"/>
    <w:rsid w:val="000A0F55"/>
    <w:rsid w:val="000A28F3"/>
    <w:rsid w:val="000B31EA"/>
    <w:rsid w:val="000C3AEB"/>
    <w:rsid w:val="000D26C1"/>
    <w:rsid w:val="000D2CA4"/>
    <w:rsid w:val="000D7127"/>
    <w:rsid w:val="000E1695"/>
    <w:rsid w:val="000E356E"/>
    <w:rsid w:val="000F1024"/>
    <w:rsid w:val="000F45FE"/>
    <w:rsid w:val="000F530F"/>
    <w:rsid w:val="00105ECB"/>
    <w:rsid w:val="0011429B"/>
    <w:rsid w:val="001149EB"/>
    <w:rsid w:val="00120CCE"/>
    <w:rsid w:val="0012576B"/>
    <w:rsid w:val="0013060B"/>
    <w:rsid w:val="00132726"/>
    <w:rsid w:val="00134B33"/>
    <w:rsid w:val="00137355"/>
    <w:rsid w:val="001425C9"/>
    <w:rsid w:val="00142EF6"/>
    <w:rsid w:val="00143997"/>
    <w:rsid w:val="00151640"/>
    <w:rsid w:val="001516FC"/>
    <w:rsid w:val="00157BBC"/>
    <w:rsid w:val="00162C36"/>
    <w:rsid w:val="00164F74"/>
    <w:rsid w:val="00165C4E"/>
    <w:rsid w:val="00166637"/>
    <w:rsid w:val="00176FC7"/>
    <w:rsid w:val="001836D2"/>
    <w:rsid w:val="00184E38"/>
    <w:rsid w:val="00185C36"/>
    <w:rsid w:val="00186E1D"/>
    <w:rsid w:val="00192176"/>
    <w:rsid w:val="00192825"/>
    <w:rsid w:val="00197FE1"/>
    <w:rsid w:val="001A14A0"/>
    <w:rsid w:val="001A25AF"/>
    <w:rsid w:val="001A3EE7"/>
    <w:rsid w:val="001B3863"/>
    <w:rsid w:val="001B38DB"/>
    <w:rsid w:val="001B40F8"/>
    <w:rsid w:val="001C7D15"/>
    <w:rsid w:val="001E55BF"/>
    <w:rsid w:val="001F16AB"/>
    <w:rsid w:val="001F32C1"/>
    <w:rsid w:val="002140D4"/>
    <w:rsid w:val="00217891"/>
    <w:rsid w:val="0022545E"/>
    <w:rsid w:val="002306DD"/>
    <w:rsid w:val="0023236B"/>
    <w:rsid w:val="00232823"/>
    <w:rsid w:val="00234FC4"/>
    <w:rsid w:val="00235CB8"/>
    <w:rsid w:val="00235D7D"/>
    <w:rsid w:val="0027103F"/>
    <w:rsid w:val="002744D1"/>
    <w:rsid w:val="00286ACF"/>
    <w:rsid w:val="002906F4"/>
    <w:rsid w:val="00290A69"/>
    <w:rsid w:val="00292787"/>
    <w:rsid w:val="002946D1"/>
    <w:rsid w:val="002953EF"/>
    <w:rsid w:val="0029713C"/>
    <w:rsid w:val="002B4CC2"/>
    <w:rsid w:val="002B7762"/>
    <w:rsid w:val="002C7C03"/>
    <w:rsid w:val="002D2B59"/>
    <w:rsid w:val="002E08D7"/>
    <w:rsid w:val="002F0C46"/>
    <w:rsid w:val="002F169C"/>
    <w:rsid w:val="002F33C2"/>
    <w:rsid w:val="0030178C"/>
    <w:rsid w:val="00303999"/>
    <w:rsid w:val="00307F47"/>
    <w:rsid w:val="0031196B"/>
    <w:rsid w:val="00312B00"/>
    <w:rsid w:val="0031304D"/>
    <w:rsid w:val="00313CA1"/>
    <w:rsid w:val="00315433"/>
    <w:rsid w:val="00336D0D"/>
    <w:rsid w:val="003379C4"/>
    <w:rsid w:val="00343E49"/>
    <w:rsid w:val="00344ADE"/>
    <w:rsid w:val="00347FC2"/>
    <w:rsid w:val="00352035"/>
    <w:rsid w:val="00360B3B"/>
    <w:rsid w:val="00362D8B"/>
    <w:rsid w:val="003709EC"/>
    <w:rsid w:val="003878E0"/>
    <w:rsid w:val="003A15FC"/>
    <w:rsid w:val="003E2159"/>
    <w:rsid w:val="003F0088"/>
    <w:rsid w:val="003F12BA"/>
    <w:rsid w:val="003F3F81"/>
    <w:rsid w:val="003F734D"/>
    <w:rsid w:val="004047F4"/>
    <w:rsid w:val="00405ED1"/>
    <w:rsid w:val="004060AF"/>
    <w:rsid w:val="00406CDE"/>
    <w:rsid w:val="004072A9"/>
    <w:rsid w:val="00411AD2"/>
    <w:rsid w:val="00413138"/>
    <w:rsid w:val="004149BA"/>
    <w:rsid w:val="00420C59"/>
    <w:rsid w:val="00422068"/>
    <w:rsid w:val="00426A36"/>
    <w:rsid w:val="00426A9D"/>
    <w:rsid w:val="0044362F"/>
    <w:rsid w:val="00445532"/>
    <w:rsid w:val="00453AEF"/>
    <w:rsid w:val="00454DFD"/>
    <w:rsid w:val="00460E62"/>
    <w:rsid w:val="00462573"/>
    <w:rsid w:val="0046411A"/>
    <w:rsid w:val="00465231"/>
    <w:rsid w:val="004707B6"/>
    <w:rsid w:val="00472CCA"/>
    <w:rsid w:val="004767DB"/>
    <w:rsid w:val="004813D6"/>
    <w:rsid w:val="00486A0E"/>
    <w:rsid w:val="00486CC2"/>
    <w:rsid w:val="004965B3"/>
    <w:rsid w:val="0049678C"/>
    <w:rsid w:val="00496F12"/>
    <w:rsid w:val="004A75B3"/>
    <w:rsid w:val="004A7909"/>
    <w:rsid w:val="004B0324"/>
    <w:rsid w:val="004C1E97"/>
    <w:rsid w:val="004C6D9F"/>
    <w:rsid w:val="004D3C79"/>
    <w:rsid w:val="004E10E0"/>
    <w:rsid w:val="004F019D"/>
    <w:rsid w:val="004F05BE"/>
    <w:rsid w:val="004F190A"/>
    <w:rsid w:val="004F6CA4"/>
    <w:rsid w:val="00505825"/>
    <w:rsid w:val="005111F7"/>
    <w:rsid w:val="00513F43"/>
    <w:rsid w:val="0051D479"/>
    <w:rsid w:val="00521343"/>
    <w:rsid w:val="00530911"/>
    <w:rsid w:val="00555A68"/>
    <w:rsid w:val="00581B19"/>
    <w:rsid w:val="0059532D"/>
    <w:rsid w:val="005A270E"/>
    <w:rsid w:val="005A3231"/>
    <w:rsid w:val="005A78B4"/>
    <w:rsid w:val="005B1177"/>
    <w:rsid w:val="005B2099"/>
    <w:rsid w:val="005B5272"/>
    <w:rsid w:val="005B771B"/>
    <w:rsid w:val="005D29A0"/>
    <w:rsid w:val="005D32A2"/>
    <w:rsid w:val="005D59C6"/>
    <w:rsid w:val="005D64EB"/>
    <w:rsid w:val="005E2666"/>
    <w:rsid w:val="005E6348"/>
    <w:rsid w:val="005F3A35"/>
    <w:rsid w:val="006021F2"/>
    <w:rsid w:val="006027AF"/>
    <w:rsid w:val="00604AC4"/>
    <w:rsid w:val="006113A6"/>
    <w:rsid w:val="0061640C"/>
    <w:rsid w:val="0063293B"/>
    <w:rsid w:val="00657C0F"/>
    <w:rsid w:val="00665EDB"/>
    <w:rsid w:val="006701A7"/>
    <w:rsid w:val="00671B3B"/>
    <w:rsid w:val="00674421"/>
    <w:rsid w:val="00674B5C"/>
    <w:rsid w:val="0068611E"/>
    <w:rsid w:val="00692FE6"/>
    <w:rsid w:val="006942F3"/>
    <w:rsid w:val="006A0E8B"/>
    <w:rsid w:val="006A16C6"/>
    <w:rsid w:val="006A7258"/>
    <w:rsid w:val="006C66B1"/>
    <w:rsid w:val="006C66FA"/>
    <w:rsid w:val="006D1BA9"/>
    <w:rsid w:val="006F2D08"/>
    <w:rsid w:val="00705A37"/>
    <w:rsid w:val="00712199"/>
    <w:rsid w:val="00723E12"/>
    <w:rsid w:val="007249E9"/>
    <w:rsid w:val="0072704E"/>
    <w:rsid w:val="00752A23"/>
    <w:rsid w:val="007544B3"/>
    <w:rsid w:val="0075520E"/>
    <w:rsid w:val="00757E9F"/>
    <w:rsid w:val="007600E6"/>
    <w:rsid w:val="00760D1D"/>
    <w:rsid w:val="00771D27"/>
    <w:rsid w:val="0077381E"/>
    <w:rsid w:val="00777079"/>
    <w:rsid w:val="00781711"/>
    <w:rsid w:val="00787278"/>
    <w:rsid w:val="007971CD"/>
    <w:rsid w:val="007A242E"/>
    <w:rsid w:val="007C1F08"/>
    <w:rsid w:val="007C3AC2"/>
    <w:rsid w:val="007C7238"/>
    <w:rsid w:val="007D1528"/>
    <w:rsid w:val="007D3C44"/>
    <w:rsid w:val="007D4F42"/>
    <w:rsid w:val="007E047B"/>
    <w:rsid w:val="007E1AAB"/>
    <w:rsid w:val="007E23A8"/>
    <w:rsid w:val="007F15E7"/>
    <w:rsid w:val="007F1C93"/>
    <w:rsid w:val="007F2577"/>
    <w:rsid w:val="007F338E"/>
    <w:rsid w:val="007F572D"/>
    <w:rsid w:val="008047C3"/>
    <w:rsid w:val="00805AE1"/>
    <w:rsid w:val="00813665"/>
    <w:rsid w:val="00823B51"/>
    <w:rsid w:val="00824185"/>
    <w:rsid w:val="0083599B"/>
    <w:rsid w:val="00835C4B"/>
    <w:rsid w:val="008538D7"/>
    <w:rsid w:val="00853C60"/>
    <w:rsid w:val="00861FA8"/>
    <w:rsid w:val="00864794"/>
    <w:rsid w:val="00864C7E"/>
    <w:rsid w:val="008930C4"/>
    <w:rsid w:val="008A3BC7"/>
    <w:rsid w:val="008A411B"/>
    <w:rsid w:val="008A74A2"/>
    <w:rsid w:val="008B7269"/>
    <w:rsid w:val="008B7ED5"/>
    <w:rsid w:val="008C39CB"/>
    <w:rsid w:val="008D18E1"/>
    <w:rsid w:val="008D2A3F"/>
    <w:rsid w:val="008D583C"/>
    <w:rsid w:val="008E2A9A"/>
    <w:rsid w:val="008F2C1C"/>
    <w:rsid w:val="008F578E"/>
    <w:rsid w:val="00901C65"/>
    <w:rsid w:val="00910F1C"/>
    <w:rsid w:val="009162A2"/>
    <w:rsid w:val="00917A0A"/>
    <w:rsid w:val="009249BB"/>
    <w:rsid w:val="009303CD"/>
    <w:rsid w:val="009335D6"/>
    <w:rsid w:val="00934052"/>
    <w:rsid w:val="00937FBD"/>
    <w:rsid w:val="0094516F"/>
    <w:rsid w:val="00946504"/>
    <w:rsid w:val="009567B1"/>
    <w:rsid w:val="00963989"/>
    <w:rsid w:val="00965EDC"/>
    <w:rsid w:val="00974832"/>
    <w:rsid w:val="00977250"/>
    <w:rsid w:val="00984EAE"/>
    <w:rsid w:val="00991FBF"/>
    <w:rsid w:val="0099523F"/>
    <w:rsid w:val="00996AFD"/>
    <w:rsid w:val="009A00D0"/>
    <w:rsid w:val="009A2676"/>
    <w:rsid w:val="009B6BF8"/>
    <w:rsid w:val="009C646F"/>
    <w:rsid w:val="009D1947"/>
    <w:rsid w:val="009D2AF1"/>
    <w:rsid w:val="009D79AA"/>
    <w:rsid w:val="009E2118"/>
    <w:rsid w:val="009E483B"/>
    <w:rsid w:val="009E7FC7"/>
    <w:rsid w:val="00A0027F"/>
    <w:rsid w:val="00A01946"/>
    <w:rsid w:val="00A04037"/>
    <w:rsid w:val="00A07B4D"/>
    <w:rsid w:val="00A141BC"/>
    <w:rsid w:val="00A14BDE"/>
    <w:rsid w:val="00A204E0"/>
    <w:rsid w:val="00A242A7"/>
    <w:rsid w:val="00A45816"/>
    <w:rsid w:val="00A521B4"/>
    <w:rsid w:val="00A568BA"/>
    <w:rsid w:val="00A620C7"/>
    <w:rsid w:val="00A63C10"/>
    <w:rsid w:val="00A76AFB"/>
    <w:rsid w:val="00A97D1B"/>
    <w:rsid w:val="00AA1843"/>
    <w:rsid w:val="00AA2C09"/>
    <w:rsid w:val="00AA7B70"/>
    <w:rsid w:val="00AB009B"/>
    <w:rsid w:val="00AC2FE7"/>
    <w:rsid w:val="00AC415E"/>
    <w:rsid w:val="00AC759C"/>
    <w:rsid w:val="00AD0AF4"/>
    <w:rsid w:val="00AD37EA"/>
    <w:rsid w:val="00AD39D3"/>
    <w:rsid w:val="00AD562D"/>
    <w:rsid w:val="00AE27FC"/>
    <w:rsid w:val="00AE3CF6"/>
    <w:rsid w:val="00AE6737"/>
    <w:rsid w:val="00AF20E0"/>
    <w:rsid w:val="00AF27AA"/>
    <w:rsid w:val="00AF321F"/>
    <w:rsid w:val="00AF5AF9"/>
    <w:rsid w:val="00B02282"/>
    <w:rsid w:val="00B17FF9"/>
    <w:rsid w:val="00B2659E"/>
    <w:rsid w:val="00B33D5D"/>
    <w:rsid w:val="00B42250"/>
    <w:rsid w:val="00B46539"/>
    <w:rsid w:val="00B46BD2"/>
    <w:rsid w:val="00B46F74"/>
    <w:rsid w:val="00B470B5"/>
    <w:rsid w:val="00B5317C"/>
    <w:rsid w:val="00B54D4B"/>
    <w:rsid w:val="00B645D3"/>
    <w:rsid w:val="00B66344"/>
    <w:rsid w:val="00B67C49"/>
    <w:rsid w:val="00B708AE"/>
    <w:rsid w:val="00B74FE8"/>
    <w:rsid w:val="00B83481"/>
    <w:rsid w:val="00B87925"/>
    <w:rsid w:val="00B92F41"/>
    <w:rsid w:val="00B950C2"/>
    <w:rsid w:val="00B974D6"/>
    <w:rsid w:val="00B975DF"/>
    <w:rsid w:val="00BA46F8"/>
    <w:rsid w:val="00BA5203"/>
    <w:rsid w:val="00BB49D8"/>
    <w:rsid w:val="00BC200F"/>
    <w:rsid w:val="00BC40EA"/>
    <w:rsid w:val="00BC4C68"/>
    <w:rsid w:val="00BD4580"/>
    <w:rsid w:val="00BD5AB3"/>
    <w:rsid w:val="00BE3D2B"/>
    <w:rsid w:val="00BE46C4"/>
    <w:rsid w:val="00BE7346"/>
    <w:rsid w:val="00BF34BF"/>
    <w:rsid w:val="00C02B21"/>
    <w:rsid w:val="00C159E2"/>
    <w:rsid w:val="00C221E9"/>
    <w:rsid w:val="00C228FD"/>
    <w:rsid w:val="00C27A0D"/>
    <w:rsid w:val="00C31086"/>
    <w:rsid w:val="00C32BD0"/>
    <w:rsid w:val="00C412AA"/>
    <w:rsid w:val="00C62AC8"/>
    <w:rsid w:val="00C64287"/>
    <w:rsid w:val="00C81DBB"/>
    <w:rsid w:val="00C87A34"/>
    <w:rsid w:val="00C968A2"/>
    <w:rsid w:val="00CA4BFB"/>
    <w:rsid w:val="00CA7ABC"/>
    <w:rsid w:val="00CA7B13"/>
    <w:rsid w:val="00CB48B3"/>
    <w:rsid w:val="00CB48F7"/>
    <w:rsid w:val="00CB5452"/>
    <w:rsid w:val="00CD6C7E"/>
    <w:rsid w:val="00CD6E7C"/>
    <w:rsid w:val="00CF5CFA"/>
    <w:rsid w:val="00CF6D53"/>
    <w:rsid w:val="00D0145B"/>
    <w:rsid w:val="00D24A54"/>
    <w:rsid w:val="00D33931"/>
    <w:rsid w:val="00D34291"/>
    <w:rsid w:val="00D36651"/>
    <w:rsid w:val="00D46AB1"/>
    <w:rsid w:val="00D51B25"/>
    <w:rsid w:val="00D530A3"/>
    <w:rsid w:val="00D604CD"/>
    <w:rsid w:val="00D619CA"/>
    <w:rsid w:val="00D64255"/>
    <w:rsid w:val="00D64FE5"/>
    <w:rsid w:val="00D65B8D"/>
    <w:rsid w:val="00D712D4"/>
    <w:rsid w:val="00D85EC4"/>
    <w:rsid w:val="00D85F84"/>
    <w:rsid w:val="00D93D82"/>
    <w:rsid w:val="00D96638"/>
    <w:rsid w:val="00DA56DA"/>
    <w:rsid w:val="00DB03D0"/>
    <w:rsid w:val="00DB21BB"/>
    <w:rsid w:val="00DD506E"/>
    <w:rsid w:val="00DD6E8F"/>
    <w:rsid w:val="00DE3CC7"/>
    <w:rsid w:val="00DE6AA9"/>
    <w:rsid w:val="00DF122F"/>
    <w:rsid w:val="00DF61FE"/>
    <w:rsid w:val="00E14903"/>
    <w:rsid w:val="00E20007"/>
    <w:rsid w:val="00E316BE"/>
    <w:rsid w:val="00E43671"/>
    <w:rsid w:val="00E50EE5"/>
    <w:rsid w:val="00E656E9"/>
    <w:rsid w:val="00E700F4"/>
    <w:rsid w:val="00E70F21"/>
    <w:rsid w:val="00E71105"/>
    <w:rsid w:val="00E73296"/>
    <w:rsid w:val="00E8178E"/>
    <w:rsid w:val="00E874A5"/>
    <w:rsid w:val="00E92D48"/>
    <w:rsid w:val="00E95DD2"/>
    <w:rsid w:val="00E963E5"/>
    <w:rsid w:val="00EA4BC7"/>
    <w:rsid w:val="00EA68B2"/>
    <w:rsid w:val="00EB13B8"/>
    <w:rsid w:val="00EB3B0B"/>
    <w:rsid w:val="00EC229D"/>
    <w:rsid w:val="00EF0122"/>
    <w:rsid w:val="00EF27AE"/>
    <w:rsid w:val="00F05AEA"/>
    <w:rsid w:val="00F07564"/>
    <w:rsid w:val="00F11A6C"/>
    <w:rsid w:val="00F1516A"/>
    <w:rsid w:val="00F21D6A"/>
    <w:rsid w:val="00F24A89"/>
    <w:rsid w:val="00F2702D"/>
    <w:rsid w:val="00F27FE6"/>
    <w:rsid w:val="00F43021"/>
    <w:rsid w:val="00F46DD6"/>
    <w:rsid w:val="00F50FE5"/>
    <w:rsid w:val="00F570D9"/>
    <w:rsid w:val="00F63437"/>
    <w:rsid w:val="00F66219"/>
    <w:rsid w:val="00F7276A"/>
    <w:rsid w:val="00F905EB"/>
    <w:rsid w:val="00FA4710"/>
    <w:rsid w:val="00FA53D0"/>
    <w:rsid w:val="00FB5C0D"/>
    <w:rsid w:val="00FB6BF7"/>
    <w:rsid w:val="00FC098C"/>
    <w:rsid w:val="00FC0CAB"/>
    <w:rsid w:val="00FD3AEF"/>
    <w:rsid w:val="00FD3E02"/>
    <w:rsid w:val="00FD52DC"/>
    <w:rsid w:val="00FE01EC"/>
    <w:rsid w:val="00FE6F19"/>
    <w:rsid w:val="00FF0619"/>
    <w:rsid w:val="00FF5E88"/>
    <w:rsid w:val="015E4249"/>
    <w:rsid w:val="01B96E82"/>
    <w:rsid w:val="01F58082"/>
    <w:rsid w:val="020D8EDA"/>
    <w:rsid w:val="022A4A64"/>
    <w:rsid w:val="022FD90F"/>
    <w:rsid w:val="024485EC"/>
    <w:rsid w:val="024C4D3A"/>
    <w:rsid w:val="02542F0D"/>
    <w:rsid w:val="0298FD22"/>
    <w:rsid w:val="02A3FF93"/>
    <w:rsid w:val="02E729DF"/>
    <w:rsid w:val="03250D1A"/>
    <w:rsid w:val="03702074"/>
    <w:rsid w:val="0384860F"/>
    <w:rsid w:val="03D6834E"/>
    <w:rsid w:val="03DF74D9"/>
    <w:rsid w:val="03E90471"/>
    <w:rsid w:val="0400E05C"/>
    <w:rsid w:val="042B5076"/>
    <w:rsid w:val="04346BA8"/>
    <w:rsid w:val="052E96D2"/>
    <w:rsid w:val="0555A3EE"/>
    <w:rsid w:val="055BD34C"/>
    <w:rsid w:val="05CF2896"/>
    <w:rsid w:val="0654C056"/>
    <w:rsid w:val="0663664A"/>
    <w:rsid w:val="067C25CB"/>
    <w:rsid w:val="067F238A"/>
    <w:rsid w:val="0689518C"/>
    <w:rsid w:val="06DEA5E1"/>
    <w:rsid w:val="07034A32"/>
    <w:rsid w:val="0726571A"/>
    <w:rsid w:val="07609A4D"/>
    <w:rsid w:val="076AF8F7"/>
    <w:rsid w:val="07723FAE"/>
    <w:rsid w:val="07AC502B"/>
    <w:rsid w:val="07E71950"/>
    <w:rsid w:val="086F20EC"/>
    <w:rsid w:val="0895029A"/>
    <w:rsid w:val="090B84B7"/>
    <w:rsid w:val="091B4317"/>
    <w:rsid w:val="0920E921"/>
    <w:rsid w:val="094A9157"/>
    <w:rsid w:val="0A295FE7"/>
    <w:rsid w:val="0A98CF1D"/>
    <w:rsid w:val="0AD4D8CB"/>
    <w:rsid w:val="0B042B3C"/>
    <w:rsid w:val="0B10FB14"/>
    <w:rsid w:val="0B7F4498"/>
    <w:rsid w:val="0BBD109A"/>
    <w:rsid w:val="0CD53CB1"/>
    <w:rsid w:val="0D224AA9"/>
    <w:rsid w:val="0D5AD471"/>
    <w:rsid w:val="0DE72DA8"/>
    <w:rsid w:val="0E229BB4"/>
    <w:rsid w:val="0E47C40B"/>
    <w:rsid w:val="0E710D12"/>
    <w:rsid w:val="0EA5822E"/>
    <w:rsid w:val="0EB4D511"/>
    <w:rsid w:val="0ED08F69"/>
    <w:rsid w:val="0F0D421C"/>
    <w:rsid w:val="0F45999B"/>
    <w:rsid w:val="0F8D51CD"/>
    <w:rsid w:val="0F8F2F1B"/>
    <w:rsid w:val="0F91743E"/>
    <w:rsid w:val="0FAC8128"/>
    <w:rsid w:val="100ECE59"/>
    <w:rsid w:val="100F903D"/>
    <w:rsid w:val="102C3403"/>
    <w:rsid w:val="102E763F"/>
    <w:rsid w:val="1040F69B"/>
    <w:rsid w:val="104F2FB5"/>
    <w:rsid w:val="10938018"/>
    <w:rsid w:val="109B61DE"/>
    <w:rsid w:val="10A19F96"/>
    <w:rsid w:val="10E9BC09"/>
    <w:rsid w:val="11019870"/>
    <w:rsid w:val="113B21C5"/>
    <w:rsid w:val="1198B81B"/>
    <w:rsid w:val="11B09B5A"/>
    <w:rsid w:val="11DF0222"/>
    <w:rsid w:val="11F824D2"/>
    <w:rsid w:val="12240CA6"/>
    <w:rsid w:val="12246B63"/>
    <w:rsid w:val="12374AAE"/>
    <w:rsid w:val="1242A177"/>
    <w:rsid w:val="12752696"/>
    <w:rsid w:val="129C70C7"/>
    <w:rsid w:val="12BBE5E4"/>
    <w:rsid w:val="12E3E5F0"/>
    <w:rsid w:val="12E7E090"/>
    <w:rsid w:val="13192E96"/>
    <w:rsid w:val="131DF775"/>
    <w:rsid w:val="1369B2C6"/>
    <w:rsid w:val="136A7BF4"/>
    <w:rsid w:val="13E1091D"/>
    <w:rsid w:val="13E1CD3A"/>
    <w:rsid w:val="1406B53E"/>
    <w:rsid w:val="140AE4AC"/>
    <w:rsid w:val="1418896B"/>
    <w:rsid w:val="1471FA5D"/>
    <w:rsid w:val="148217CD"/>
    <w:rsid w:val="148E6CCC"/>
    <w:rsid w:val="14B7A172"/>
    <w:rsid w:val="14C3BA4A"/>
    <w:rsid w:val="14D5F172"/>
    <w:rsid w:val="14EA6F99"/>
    <w:rsid w:val="15328C91"/>
    <w:rsid w:val="159E12EA"/>
    <w:rsid w:val="15B7AF13"/>
    <w:rsid w:val="160CB3F1"/>
    <w:rsid w:val="1626A394"/>
    <w:rsid w:val="1629145F"/>
    <w:rsid w:val="16A62DE4"/>
    <w:rsid w:val="16B06477"/>
    <w:rsid w:val="16BB5659"/>
    <w:rsid w:val="16CFF460"/>
    <w:rsid w:val="16D67FB6"/>
    <w:rsid w:val="170BFE78"/>
    <w:rsid w:val="172B8A57"/>
    <w:rsid w:val="179F8FDC"/>
    <w:rsid w:val="17A3C785"/>
    <w:rsid w:val="17A4B3DE"/>
    <w:rsid w:val="17A67640"/>
    <w:rsid w:val="17D4F82F"/>
    <w:rsid w:val="18CFE3D0"/>
    <w:rsid w:val="18D4620B"/>
    <w:rsid w:val="18D49A2B"/>
    <w:rsid w:val="18E4A850"/>
    <w:rsid w:val="18F121FC"/>
    <w:rsid w:val="1916002D"/>
    <w:rsid w:val="1932F6EF"/>
    <w:rsid w:val="1956B0E2"/>
    <w:rsid w:val="19696BF5"/>
    <w:rsid w:val="19883485"/>
    <w:rsid w:val="199A2FA9"/>
    <w:rsid w:val="19E9728E"/>
    <w:rsid w:val="1A08BB37"/>
    <w:rsid w:val="1A102B57"/>
    <w:rsid w:val="1A6647B1"/>
    <w:rsid w:val="1A8CF984"/>
    <w:rsid w:val="1AA2F51A"/>
    <w:rsid w:val="1AB0D44B"/>
    <w:rsid w:val="1AD81EA3"/>
    <w:rsid w:val="1AE485F3"/>
    <w:rsid w:val="1AFDAE50"/>
    <w:rsid w:val="1B032623"/>
    <w:rsid w:val="1B577DA0"/>
    <w:rsid w:val="1B8AE9DB"/>
    <w:rsid w:val="1BAD61DC"/>
    <w:rsid w:val="1BCAE931"/>
    <w:rsid w:val="1BCBD029"/>
    <w:rsid w:val="1BCF03F7"/>
    <w:rsid w:val="1C3CB4F8"/>
    <w:rsid w:val="1C641C17"/>
    <w:rsid w:val="1C7132C3"/>
    <w:rsid w:val="1CA58D53"/>
    <w:rsid w:val="1CADC157"/>
    <w:rsid w:val="1CDABA1E"/>
    <w:rsid w:val="1D483B84"/>
    <w:rsid w:val="1D78E5C1"/>
    <w:rsid w:val="1D86517B"/>
    <w:rsid w:val="1DD4710D"/>
    <w:rsid w:val="1DD4C618"/>
    <w:rsid w:val="1DDF236E"/>
    <w:rsid w:val="1DECD63D"/>
    <w:rsid w:val="1E054201"/>
    <w:rsid w:val="1E16E1FB"/>
    <w:rsid w:val="1E3C4857"/>
    <w:rsid w:val="1E5DBB6B"/>
    <w:rsid w:val="1EAFE822"/>
    <w:rsid w:val="1EE2EC26"/>
    <w:rsid w:val="1EFC8A51"/>
    <w:rsid w:val="1F69B8F8"/>
    <w:rsid w:val="1F747C1F"/>
    <w:rsid w:val="1FA93338"/>
    <w:rsid w:val="1FB1C149"/>
    <w:rsid w:val="2019B3EC"/>
    <w:rsid w:val="20932B71"/>
    <w:rsid w:val="20C83DC8"/>
    <w:rsid w:val="20CD56FA"/>
    <w:rsid w:val="210477EF"/>
    <w:rsid w:val="2169563B"/>
    <w:rsid w:val="217143C1"/>
    <w:rsid w:val="21A8B51D"/>
    <w:rsid w:val="2209E054"/>
    <w:rsid w:val="220EAC56"/>
    <w:rsid w:val="22249314"/>
    <w:rsid w:val="2239FC8C"/>
    <w:rsid w:val="225D192E"/>
    <w:rsid w:val="2298CEB8"/>
    <w:rsid w:val="22DEBC2E"/>
    <w:rsid w:val="238D8E07"/>
    <w:rsid w:val="23F606FF"/>
    <w:rsid w:val="247308C3"/>
    <w:rsid w:val="24A5895C"/>
    <w:rsid w:val="24B3D492"/>
    <w:rsid w:val="2525C56F"/>
    <w:rsid w:val="2529BB7E"/>
    <w:rsid w:val="259FE18F"/>
    <w:rsid w:val="261163B5"/>
    <w:rsid w:val="2621E25B"/>
    <w:rsid w:val="263173EA"/>
    <w:rsid w:val="2649B7AA"/>
    <w:rsid w:val="26B8BA99"/>
    <w:rsid w:val="26E303F4"/>
    <w:rsid w:val="26E6E0A5"/>
    <w:rsid w:val="2702DC81"/>
    <w:rsid w:val="2745180D"/>
    <w:rsid w:val="2783B9B9"/>
    <w:rsid w:val="278C3D9F"/>
    <w:rsid w:val="27A6F492"/>
    <w:rsid w:val="27A78283"/>
    <w:rsid w:val="27BF31D0"/>
    <w:rsid w:val="27FBD274"/>
    <w:rsid w:val="281CE814"/>
    <w:rsid w:val="28F772E1"/>
    <w:rsid w:val="290A9DA8"/>
    <w:rsid w:val="294352E4"/>
    <w:rsid w:val="294BE502"/>
    <w:rsid w:val="29DBF33B"/>
    <w:rsid w:val="2A05DC97"/>
    <w:rsid w:val="2A130AD6"/>
    <w:rsid w:val="2A203E02"/>
    <w:rsid w:val="2A8B63B6"/>
    <w:rsid w:val="2AB2E80D"/>
    <w:rsid w:val="2AD5CE6A"/>
    <w:rsid w:val="2AE8519D"/>
    <w:rsid w:val="2AFCE542"/>
    <w:rsid w:val="2B2BB313"/>
    <w:rsid w:val="2B49D130"/>
    <w:rsid w:val="2BB438FB"/>
    <w:rsid w:val="2BD26D6A"/>
    <w:rsid w:val="2BE0C87E"/>
    <w:rsid w:val="2C03FB74"/>
    <w:rsid w:val="2C16D909"/>
    <w:rsid w:val="2C1AF644"/>
    <w:rsid w:val="2C3A485A"/>
    <w:rsid w:val="2C6BB783"/>
    <w:rsid w:val="2CC0E6B4"/>
    <w:rsid w:val="2CD774F2"/>
    <w:rsid w:val="2CF415DD"/>
    <w:rsid w:val="2D0EBBB5"/>
    <w:rsid w:val="2D7F8136"/>
    <w:rsid w:val="2D82A267"/>
    <w:rsid w:val="2D8A7968"/>
    <w:rsid w:val="2DA7B95B"/>
    <w:rsid w:val="2DA80FA9"/>
    <w:rsid w:val="2DAF1865"/>
    <w:rsid w:val="2DE168C5"/>
    <w:rsid w:val="2DEAD4A9"/>
    <w:rsid w:val="2E0E8EE8"/>
    <w:rsid w:val="2E8B1DA7"/>
    <w:rsid w:val="2E8FCFCB"/>
    <w:rsid w:val="2EE90A2B"/>
    <w:rsid w:val="2EFE9C0F"/>
    <w:rsid w:val="2F14B094"/>
    <w:rsid w:val="2F1B5197"/>
    <w:rsid w:val="2FE631C0"/>
    <w:rsid w:val="3020E357"/>
    <w:rsid w:val="304DE7EF"/>
    <w:rsid w:val="3099616F"/>
    <w:rsid w:val="30BD9D36"/>
    <w:rsid w:val="30DF5A1D"/>
    <w:rsid w:val="310B0FEA"/>
    <w:rsid w:val="313502A8"/>
    <w:rsid w:val="31561CF4"/>
    <w:rsid w:val="31A0F477"/>
    <w:rsid w:val="31B8FC28"/>
    <w:rsid w:val="31BB34CE"/>
    <w:rsid w:val="322EA2F1"/>
    <w:rsid w:val="3252BF88"/>
    <w:rsid w:val="326D7233"/>
    <w:rsid w:val="329D4B26"/>
    <w:rsid w:val="32ACC0B3"/>
    <w:rsid w:val="3344A6C9"/>
    <w:rsid w:val="33E6A7D9"/>
    <w:rsid w:val="3418B6C1"/>
    <w:rsid w:val="344435CA"/>
    <w:rsid w:val="348C52AC"/>
    <w:rsid w:val="34D8E5A5"/>
    <w:rsid w:val="352612A0"/>
    <w:rsid w:val="35344805"/>
    <w:rsid w:val="354B7ADA"/>
    <w:rsid w:val="35BDBB4F"/>
    <w:rsid w:val="35F82672"/>
    <w:rsid w:val="3639FD38"/>
    <w:rsid w:val="366DB643"/>
    <w:rsid w:val="369014B5"/>
    <w:rsid w:val="36E209B1"/>
    <w:rsid w:val="373A760A"/>
    <w:rsid w:val="376BC9AA"/>
    <w:rsid w:val="377671E3"/>
    <w:rsid w:val="378AEEA7"/>
    <w:rsid w:val="3796152D"/>
    <w:rsid w:val="3817696D"/>
    <w:rsid w:val="3868D2DA"/>
    <w:rsid w:val="38888E10"/>
    <w:rsid w:val="390D96AB"/>
    <w:rsid w:val="39948183"/>
    <w:rsid w:val="3A10A9CF"/>
    <w:rsid w:val="3A5D2F93"/>
    <w:rsid w:val="3B5FDE6E"/>
    <w:rsid w:val="3B7906CB"/>
    <w:rsid w:val="3B814CF7"/>
    <w:rsid w:val="3BEB681D"/>
    <w:rsid w:val="3C21BBF9"/>
    <w:rsid w:val="3C48D07C"/>
    <w:rsid w:val="3C540274"/>
    <w:rsid w:val="3C9030B1"/>
    <w:rsid w:val="3CC73CED"/>
    <w:rsid w:val="3CD053CB"/>
    <w:rsid w:val="3D2B720E"/>
    <w:rsid w:val="3D73EE5B"/>
    <w:rsid w:val="3DB7C2E6"/>
    <w:rsid w:val="3DCB007D"/>
    <w:rsid w:val="3E42DEA1"/>
    <w:rsid w:val="3E4366B7"/>
    <w:rsid w:val="3E8FE593"/>
    <w:rsid w:val="3EB6A2DE"/>
    <w:rsid w:val="3F031AD2"/>
    <w:rsid w:val="3F12F210"/>
    <w:rsid w:val="3F291202"/>
    <w:rsid w:val="3F2FC2DF"/>
    <w:rsid w:val="3F3B0116"/>
    <w:rsid w:val="3F408529"/>
    <w:rsid w:val="3F4AB6CB"/>
    <w:rsid w:val="3F4C8736"/>
    <w:rsid w:val="3F77CD13"/>
    <w:rsid w:val="3FBBFE4B"/>
    <w:rsid w:val="3FBD6615"/>
    <w:rsid w:val="3FD23F05"/>
    <w:rsid w:val="40231B3C"/>
    <w:rsid w:val="402C5A96"/>
    <w:rsid w:val="404A20EF"/>
    <w:rsid w:val="40951F03"/>
    <w:rsid w:val="40BED940"/>
    <w:rsid w:val="40E15850"/>
    <w:rsid w:val="41004996"/>
    <w:rsid w:val="4128643C"/>
    <w:rsid w:val="415E30D5"/>
    <w:rsid w:val="4160D61E"/>
    <w:rsid w:val="41A34819"/>
    <w:rsid w:val="41ED5EC9"/>
    <w:rsid w:val="420C6B83"/>
    <w:rsid w:val="422EE527"/>
    <w:rsid w:val="4269BBD0"/>
    <w:rsid w:val="426FE906"/>
    <w:rsid w:val="429295B1"/>
    <w:rsid w:val="429BBC7E"/>
    <w:rsid w:val="42D8EEA6"/>
    <w:rsid w:val="4343B0B9"/>
    <w:rsid w:val="434454D3"/>
    <w:rsid w:val="43BC46B3"/>
    <w:rsid w:val="43C0BD72"/>
    <w:rsid w:val="446EBB99"/>
    <w:rsid w:val="44C00B41"/>
    <w:rsid w:val="44D6511A"/>
    <w:rsid w:val="4506C0B4"/>
    <w:rsid w:val="45086B58"/>
    <w:rsid w:val="451F6E0D"/>
    <w:rsid w:val="45440C45"/>
    <w:rsid w:val="45A17003"/>
    <w:rsid w:val="45E38A98"/>
    <w:rsid w:val="4620E505"/>
    <w:rsid w:val="463C6C9D"/>
    <w:rsid w:val="465F9ED9"/>
    <w:rsid w:val="469201B7"/>
    <w:rsid w:val="46C3720D"/>
    <w:rsid w:val="46D113AC"/>
    <w:rsid w:val="4713B199"/>
    <w:rsid w:val="4723EDE7"/>
    <w:rsid w:val="474612FB"/>
    <w:rsid w:val="47A9DCF1"/>
    <w:rsid w:val="47EDD3A5"/>
    <w:rsid w:val="47F2A574"/>
    <w:rsid w:val="4818C00B"/>
    <w:rsid w:val="485D8524"/>
    <w:rsid w:val="488D840A"/>
    <w:rsid w:val="48C450D3"/>
    <w:rsid w:val="48E7676F"/>
    <w:rsid w:val="499E486A"/>
    <w:rsid w:val="49AAEB37"/>
    <w:rsid w:val="49DA31D7"/>
    <w:rsid w:val="49DB1CCC"/>
    <w:rsid w:val="49EA8928"/>
    <w:rsid w:val="4A067484"/>
    <w:rsid w:val="4A15E03F"/>
    <w:rsid w:val="4A177D68"/>
    <w:rsid w:val="4A6836A5"/>
    <w:rsid w:val="4AC4D4C0"/>
    <w:rsid w:val="4AE2853D"/>
    <w:rsid w:val="4B0DC4E8"/>
    <w:rsid w:val="4B1C7B32"/>
    <w:rsid w:val="4B1ED419"/>
    <w:rsid w:val="4B35CD12"/>
    <w:rsid w:val="4B37A785"/>
    <w:rsid w:val="4B478E94"/>
    <w:rsid w:val="4B6BAEDF"/>
    <w:rsid w:val="4B76FAC3"/>
    <w:rsid w:val="4C11CEE5"/>
    <w:rsid w:val="4CB865BC"/>
    <w:rsid w:val="4CD173F0"/>
    <w:rsid w:val="4CE20EEA"/>
    <w:rsid w:val="4CF5F03F"/>
    <w:rsid w:val="4D1DB8E8"/>
    <w:rsid w:val="4D9AC4D6"/>
    <w:rsid w:val="4DAAF6EF"/>
    <w:rsid w:val="4DCDB627"/>
    <w:rsid w:val="4DD509B6"/>
    <w:rsid w:val="4E29B8C0"/>
    <w:rsid w:val="4E4617A1"/>
    <w:rsid w:val="4EDCD76A"/>
    <w:rsid w:val="4F29543B"/>
    <w:rsid w:val="4F411A2F"/>
    <w:rsid w:val="4F4F9F85"/>
    <w:rsid w:val="4FE7ED1A"/>
    <w:rsid w:val="4FEFEC55"/>
    <w:rsid w:val="501C76A9"/>
    <w:rsid w:val="502F0D4A"/>
    <w:rsid w:val="506734CD"/>
    <w:rsid w:val="50685CEA"/>
    <w:rsid w:val="507786AF"/>
    <w:rsid w:val="5078E923"/>
    <w:rsid w:val="51110A57"/>
    <w:rsid w:val="513D364E"/>
    <w:rsid w:val="5140FBF8"/>
    <w:rsid w:val="5161EEC7"/>
    <w:rsid w:val="517E3A1F"/>
    <w:rsid w:val="518BBCB6"/>
    <w:rsid w:val="51BC51A0"/>
    <w:rsid w:val="51C23302"/>
    <w:rsid w:val="51EA44F9"/>
    <w:rsid w:val="52A77162"/>
    <w:rsid w:val="52B961E4"/>
    <w:rsid w:val="52EB78DF"/>
    <w:rsid w:val="53167515"/>
    <w:rsid w:val="5347CF63"/>
    <w:rsid w:val="53CF2B24"/>
    <w:rsid w:val="5422DE09"/>
    <w:rsid w:val="544DC4C2"/>
    <w:rsid w:val="546B32DA"/>
    <w:rsid w:val="54B436AF"/>
    <w:rsid w:val="54E8FDB6"/>
    <w:rsid w:val="54F6F19A"/>
    <w:rsid w:val="54FF3099"/>
    <w:rsid w:val="551790A3"/>
    <w:rsid w:val="554C7230"/>
    <w:rsid w:val="557A1607"/>
    <w:rsid w:val="55802DCE"/>
    <w:rsid w:val="55972162"/>
    <w:rsid w:val="55D3A007"/>
    <w:rsid w:val="55E42E93"/>
    <w:rsid w:val="55FCD975"/>
    <w:rsid w:val="5601B984"/>
    <w:rsid w:val="5616A2C2"/>
    <w:rsid w:val="564AB8E9"/>
    <w:rsid w:val="565EECA3"/>
    <w:rsid w:val="5661C758"/>
    <w:rsid w:val="56D31249"/>
    <w:rsid w:val="56EAAF20"/>
    <w:rsid w:val="573518AF"/>
    <w:rsid w:val="57C91E78"/>
    <w:rsid w:val="581D0A04"/>
    <w:rsid w:val="583817A4"/>
    <w:rsid w:val="5889D5A4"/>
    <w:rsid w:val="58ABDBEF"/>
    <w:rsid w:val="58C8F577"/>
    <w:rsid w:val="5981DFBC"/>
    <w:rsid w:val="59D3E36F"/>
    <w:rsid w:val="5A0D1030"/>
    <w:rsid w:val="5A0ED1D4"/>
    <w:rsid w:val="5A25F8BF"/>
    <w:rsid w:val="5A4628CA"/>
    <w:rsid w:val="5B137054"/>
    <w:rsid w:val="5B1CD75E"/>
    <w:rsid w:val="5B47B784"/>
    <w:rsid w:val="5B613132"/>
    <w:rsid w:val="5B7F1DCF"/>
    <w:rsid w:val="5B8C1F3D"/>
    <w:rsid w:val="5C1D93F0"/>
    <w:rsid w:val="5C72DE55"/>
    <w:rsid w:val="5CA11211"/>
    <w:rsid w:val="5CDF55ED"/>
    <w:rsid w:val="5D06225A"/>
    <w:rsid w:val="5D2273CC"/>
    <w:rsid w:val="5D29DFF7"/>
    <w:rsid w:val="5D2E5954"/>
    <w:rsid w:val="5D34B180"/>
    <w:rsid w:val="5D51375E"/>
    <w:rsid w:val="5D6D2F7A"/>
    <w:rsid w:val="5D84EE35"/>
    <w:rsid w:val="5DC69D8C"/>
    <w:rsid w:val="5E2EA1B3"/>
    <w:rsid w:val="5E331602"/>
    <w:rsid w:val="5E7B264E"/>
    <w:rsid w:val="5E9774CA"/>
    <w:rsid w:val="5EB42D3D"/>
    <w:rsid w:val="5EC11954"/>
    <w:rsid w:val="5F3B8D03"/>
    <w:rsid w:val="5F412B4E"/>
    <w:rsid w:val="5F900D80"/>
    <w:rsid w:val="606D7FFC"/>
    <w:rsid w:val="606FB734"/>
    <w:rsid w:val="60A0F8F9"/>
    <w:rsid w:val="60ADD2F4"/>
    <w:rsid w:val="61182A94"/>
    <w:rsid w:val="61186B12"/>
    <w:rsid w:val="613400BF"/>
    <w:rsid w:val="613A31BB"/>
    <w:rsid w:val="61583DE6"/>
    <w:rsid w:val="61EDF259"/>
    <w:rsid w:val="61FCB8D1"/>
    <w:rsid w:val="61FD150C"/>
    <w:rsid w:val="624AFDB3"/>
    <w:rsid w:val="62A0CCCF"/>
    <w:rsid w:val="6323C47D"/>
    <w:rsid w:val="63522E15"/>
    <w:rsid w:val="6354C2AE"/>
    <w:rsid w:val="6382E639"/>
    <w:rsid w:val="63A43065"/>
    <w:rsid w:val="63AB9920"/>
    <w:rsid w:val="63C1D0F2"/>
    <w:rsid w:val="63CE53D4"/>
    <w:rsid w:val="63E174FC"/>
    <w:rsid w:val="63E82DF9"/>
    <w:rsid w:val="63F03D5D"/>
    <w:rsid w:val="6412E1BB"/>
    <w:rsid w:val="645970D5"/>
    <w:rsid w:val="646E46F5"/>
    <w:rsid w:val="6479C003"/>
    <w:rsid w:val="6491245A"/>
    <w:rsid w:val="64D0DE6A"/>
    <w:rsid w:val="65066022"/>
    <w:rsid w:val="651515D7"/>
    <w:rsid w:val="653BD3EA"/>
    <w:rsid w:val="6548C952"/>
    <w:rsid w:val="65499C65"/>
    <w:rsid w:val="655121CD"/>
    <w:rsid w:val="655FB707"/>
    <w:rsid w:val="6583DE81"/>
    <w:rsid w:val="659B6AF0"/>
    <w:rsid w:val="65E67CE7"/>
    <w:rsid w:val="65F54136"/>
    <w:rsid w:val="65F9C55D"/>
    <w:rsid w:val="6600A42A"/>
    <w:rsid w:val="66159064"/>
    <w:rsid w:val="66626F46"/>
    <w:rsid w:val="66AB73FC"/>
    <w:rsid w:val="66B6A8D7"/>
    <w:rsid w:val="66DC2C23"/>
    <w:rsid w:val="67027AC0"/>
    <w:rsid w:val="67145C9E"/>
    <w:rsid w:val="673C0603"/>
    <w:rsid w:val="67B00CEA"/>
    <w:rsid w:val="67E5CB50"/>
    <w:rsid w:val="680D3809"/>
    <w:rsid w:val="68357B85"/>
    <w:rsid w:val="68857EED"/>
    <w:rsid w:val="68A33183"/>
    <w:rsid w:val="68A69826"/>
    <w:rsid w:val="68E3C7BC"/>
    <w:rsid w:val="69267A42"/>
    <w:rsid w:val="694B3EF1"/>
    <w:rsid w:val="694E8AB7"/>
    <w:rsid w:val="698A7CB7"/>
    <w:rsid w:val="699C094A"/>
    <w:rsid w:val="699DCEEC"/>
    <w:rsid w:val="6A353713"/>
    <w:rsid w:val="6A47093B"/>
    <w:rsid w:val="6A54AB8C"/>
    <w:rsid w:val="6A9506B8"/>
    <w:rsid w:val="6AADF665"/>
    <w:rsid w:val="6AF123E0"/>
    <w:rsid w:val="6AFB8123"/>
    <w:rsid w:val="6B264D18"/>
    <w:rsid w:val="6B330849"/>
    <w:rsid w:val="6B6274C8"/>
    <w:rsid w:val="6BA14531"/>
    <w:rsid w:val="6BBD1FAF"/>
    <w:rsid w:val="6BC7FB74"/>
    <w:rsid w:val="6BCC6180"/>
    <w:rsid w:val="6C2D43FB"/>
    <w:rsid w:val="6C6BA98B"/>
    <w:rsid w:val="6C84D1E8"/>
    <w:rsid w:val="6C91CFA2"/>
    <w:rsid w:val="6C9DF2F4"/>
    <w:rsid w:val="6CA8F51C"/>
    <w:rsid w:val="6DBF2DBD"/>
    <w:rsid w:val="6E20A249"/>
    <w:rsid w:val="6E2417EC"/>
    <w:rsid w:val="6E3C4742"/>
    <w:rsid w:val="6E637B5A"/>
    <w:rsid w:val="6E88675D"/>
    <w:rsid w:val="6E907B02"/>
    <w:rsid w:val="6EC2CE7F"/>
    <w:rsid w:val="6EC4BAAC"/>
    <w:rsid w:val="6EDA2053"/>
    <w:rsid w:val="6F626BFB"/>
    <w:rsid w:val="6F9167D0"/>
    <w:rsid w:val="70038D7F"/>
    <w:rsid w:val="7047FC59"/>
    <w:rsid w:val="7059B6DD"/>
    <w:rsid w:val="709090D2"/>
    <w:rsid w:val="70CA0410"/>
    <w:rsid w:val="71514E10"/>
    <w:rsid w:val="716B55E6"/>
    <w:rsid w:val="71B96014"/>
    <w:rsid w:val="71BB7523"/>
    <w:rsid w:val="723D9C0A"/>
    <w:rsid w:val="72BFD8BF"/>
    <w:rsid w:val="731836A0"/>
    <w:rsid w:val="732FC507"/>
    <w:rsid w:val="735A1352"/>
    <w:rsid w:val="739123E7"/>
    <w:rsid w:val="73BF6211"/>
    <w:rsid w:val="744BBD30"/>
    <w:rsid w:val="746ACB9F"/>
    <w:rsid w:val="74BBF487"/>
    <w:rsid w:val="74FEC243"/>
    <w:rsid w:val="75063C1E"/>
    <w:rsid w:val="753C4420"/>
    <w:rsid w:val="753EC201"/>
    <w:rsid w:val="754E07FD"/>
    <w:rsid w:val="7569C0DB"/>
    <w:rsid w:val="7589BDDC"/>
    <w:rsid w:val="75FFCD8E"/>
    <w:rsid w:val="765BF3AC"/>
    <w:rsid w:val="76616730"/>
    <w:rsid w:val="7752207C"/>
    <w:rsid w:val="77B548A1"/>
    <w:rsid w:val="77F39549"/>
    <w:rsid w:val="7806F002"/>
    <w:rsid w:val="786872C5"/>
    <w:rsid w:val="791910D5"/>
    <w:rsid w:val="7937630B"/>
    <w:rsid w:val="795027E4"/>
    <w:rsid w:val="796354F0"/>
    <w:rsid w:val="79882251"/>
    <w:rsid w:val="79B30F3D"/>
    <w:rsid w:val="79C2C1E8"/>
    <w:rsid w:val="79D896F7"/>
    <w:rsid w:val="79EC7BE6"/>
    <w:rsid w:val="79FE88A2"/>
    <w:rsid w:val="7A2BAD96"/>
    <w:rsid w:val="7A2F6D23"/>
    <w:rsid w:val="7A318E35"/>
    <w:rsid w:val="7A50F5A6"/>
    <w:rsid w:val="7A774A7A"/>
    <w:rsid w:val="7A8D31AB"/>
    <w:rsid w:val="7A946374"/>
    <w:rsid w:val="7AD2C221"/>
    <w:rsid w:val="7AE9690D"/>
    <w:rsid w:val="7B3DD152"/>
    <w:rsid w:val="7B48323E"/>
    <w:rsid w:val="7B8E6591"/>
    <w:rsid w:val="7BA2DA84"/>
    <w:rsid w:val="7BC0B0EE"/>
    <w:rsid w:val="7BD267DA"/>
    <w:rsid w:val="7C10DE38"/>
    <w:rsid w:val="7C18D38C"/>
    <w:rsid w:val="7C3E57EE"/>
    <w:rsid w:val="7C49A88A"/>
    <w:rsid w:val="7C71CACA"/>
    <w:rsid w:val="7CA2E8F2"/>
    <w:rsid w:val="7CDE9A9D"/>
    <w:rsid w:val="7CFA7A84"/>
    <w:rsid w:val="7D0ADB66"/>
    <w:rsid w:val="7D9437CD"/>
    <w:rsid w:val="7DEDD23A"/>
    <w:rsid w:val="7E123E0B"/>
    <w:rsid w:val="7E4A70C4"/>
    <w:rsid w:val="7E6A7ABD"/>
    <w:rsid w:val="7E6C241E"/>
    <w:rsid w:val="7E75429E"/>
    <w:rsid w:val="7EB732D4"/>
    <w:rsid w:val="7EB8D12C"/>
    <w:rsid w:val="7EC6A3AF"/>
    <w:rsid w:val="7EF2A9A1"/>
    <w:rsid w:val="7F1155E6"/>
    <w:rsid w:val="7F18BF14"/>
    <w:rsid w:val="7F462870"/>
    <w:rsid w:val="7F8CC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8BA05"/>
  <w15:chartTrackingRefBased/>
  <w15:docId w15:val="{FD09D2E6-B80A-41BB-8445-9D734427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1E9"/>
    <w:pPr>
      <w:numPr>
        <w:numId w:val="15"/>
      </w:num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6A9D"/>
    <w:rPr>
      <w:rFonts w:ascii="Tahoma" w:hAnsi="Tahoma" w:cs="Tahoma"/>
      <w:sz w:val="16"/>
      <w:szCs w:val="16"/>
    </w:rPr>
  </w:style>
  <w:style w:type="paragraph" w:styleId="Header">
    <w:name w:val="header"/>
    <w:basedOn w:val="Normal"/>
    <w:link w:val="HeaderChar"/>
    <w:uiPriority w:val="99"/>
    <w:rsid w:val="00426A9D"/>
    <w:pPr>
      <w:tabs>
        <w:tab w:val="center" w:pos="4320"/>
        <w:tab w:val="right" w:pos="8640"/>
      </w:tabs>
    </w:pPr>
    <w:rPr>
      <w:sz w:val="20"/>
      <w:szCs w:val="20"/>
    </w:rPr>
  </w:style>
  <w:style w:type="paragraph" w:styleId="BodyText">
    <w:name w:val="Body Text"/>
    <w:basedOn w:val="Normal"/>
    <w:rsid w:val="00426A9D"/>
    <w:rPr>
      <w:rFonts w:ascii="Tahoma" w:hAnsi="Tahoma"/>
      <w:sz w:val="18"/>
      <w:szCs w:val="20"/>
    </w:rPr>
  </w:style>
  <w:style w:type="character" w:styleId="CommentReference">
    <w:name w:val="annotation reference"/>
    <w:uiPriority w:val="99"/>
    <w:semiHidden/>
    <w:rsid w:val="00426A9D"/>
    <w:rPr>
      <w:sz w:val="16"/>
      <w:szCs w:val="16"/>
    </w:rPr>
  </w:style>
  <w:style w:type="paragraph" w:styleId="CommentText">
    <w:name w:val="annotation text"/>
    <w:basedOn w:val="Normal"/>
    <w:link w:val="CommentTextChar"/>
    <w:uiPriority w:val="99"/>
    <w:semiHidden/>
    <w:rsid w:val="00426A9D"/>
    <w:rPr>
      <w:sz w:val="20"/>
      <w:szCs w:val="20"/>
    </w:rPr>
  </w:style>
  <w:style w:type="character" w:styleId="Hyperlink">
    <w:name w:val="Hyperlink"/>
    <w:rsid w:val="00DB21BB"/>
    <w:rPr>
      <w:color w:val="0000FF"/>
      <w:u w:val="single"/>
    </w:rPr>
  </w:style>
  <w:style w:type="paragraph" w:styleId="EndnoteText">
    <w:name w:val="endnote text"/>
    <w:basedOn w:val="Normal"/>
    <w:link w:val="EndnoteTextChar"/>
    <w:rsid w:val="00581B19"/>
    <w:rPr>
      <w:sz w:val="20"/>
      <w:szCs w:val="20"/>
    </w:rPr>
  </w:style>
  <w:style w:type="character" w:customStyle="1" w:styleId="EndnoteTextChar">
    <w:name w:val="Endnote Text Char"/>
    <w:basedOn w:val="DefaultParagraphFont"/>
    <w:link w:val="EndnoteText"/>
    <w:rsid w:val="00581B19"/>
  </w:style>
  <w:style w:type="character" w:styleId="EndnoteReference">
    <w:name w:val="endnote reference"/>
    <w:rsid w:val="00581B19"/>
    <w:rPr>
      <w:vertAlign w:val="superscript"/>
    </w:rPr>
  </w:style>
  <w:style w:type="paragraph" w:styleId="Footer">
    <w:name w:val="footer"/>
    <w:basedOn w:val="Normal"/>
    <w:link w:val="FooterChar"/>
    <w:uiPriority w:val="99"/>
    <w:rsid w:val="00581B19"/>
    <w:pPr>
      <w:tabs>
        <w:tab w:val="center" w:pos="4680"/>
        <w:tab w:val="right" w:pos="9360"/>
      </w:tabs>
    </w:pPr>
  </w:style>
  <w:style w:type="character" w:customStyle="1" w:styleId="FooterChar">
    <w:name w:val="Footer Char"/>
    <w:link w:val="Footer"/>
    <w:uiPriority w:val="99"/>
    <w:rsid w:val="00581B19"/>
    <w:rPr>
      <w:sz w:val="24"/>
      <w:szCs w:val="24"/>
    </w:rPr>
  </w:style>
  <w:style w:type="character" w:customStyle="1" w:styleId="HeaderChar">
    <w:name w:val="Header Char"/>
    <w:link w:val="Header"/>
    <w:uiPriority w:val="99"/>
    <w:rsid w:val="00581B19"/>
  </w:style>
  <w:style w:type="paragraph" w:styleId="ListParagraph">
    <w:name w:val="List Paragraph"/>
    <w:basedOn w:val="Normal"/>
    <w:uiPriority w:val="34"/>
    <w:qFormat/>
    <w:rsid w:val="00521343"/>
    <w:pPr>
      <w:ind w:left="720"/>
    </w:pPr>
  </w:style>
  <w:style w:type="paragraph" w:styleId="BodyText2">
    <w:name w:val="Body Text 2"/>
    <w:basedOn w:val="Normal"/>
    <w:link w:val="BodyText2Char"/>
    <w:rsid w:val="0044362F"/>
    <w:pPr>
      <w:spacing w:after="120" w:line="480" w:lineRule="auto"/>
    </w:pPr>
  </w:style>
  <w:style w:type="character" w:customStyle="1" w:styleId="BodyText2Char">
    <w:name w:val="Body Text 2 Char"/>
    <w:link w:val="BodyText2"/>
    <w:rsid w:val="0044362F"/>
    <w:rPr>
      <w:sz w:val="24"/>
      <w:szCs w:val="24"/>
    </w:rPr>
  </w:style>
  <w:style w:type="character" w:customStyle="1" w:styleId="CommentTextChar">
    <w:name w:val="Comment Text Char"/>
    <w:link w:val="CommentText"/>
    <w:uiPriority w:val="99"/>
    <w:semiHidden/>
    <w:rsid w:val="0044362F"/>
  </w:style>
  <w:style w:type="character" w:customStyle="1" w:styleId="apple-converted-space">
    <w:name w:val="apple-converted-space"/>
    <w:rsid w:val="0044362F"/>
  </w:style>
  <w:style w:type="paragraph" w:styleId="CommentSubject">
    <w:name w:val="annotation subject"/>
    <w:basedOn w:val="CommentText"/>
    <w:next w:val="CommentText"/>
    <w:link w:val="CommentSubjectChar"/>
    <w:rsid w:val="0075520E"/>
    <w:rPr>
      <w:b/>
      <w:bCs/>
    </w:rPr>
  </w:style>
  <w:style w:type="character" w:customStyle="1" w:styleId="CommentSubjectChar">
    <w:name w:val="Comment Subject Char"/>
    <w:link w:val="CommentSubject"/>
    <w:rsid w:val="0075520E"/>
    <w:rPr>
      <w:b/>
      <w:bCs/>
    </w:rPr>
  </w:style>
  <w:style w:type="character" w:customStyle="1" w:styleId="tileview-column-a-label">
    <w:name w:val="tileview-column-a-label"/>
    <w:rsid w:val="00A620C7"/>
  </w:style>
  <w:style w:type="character" w:customStyle="1" w:styleId="UnresolvedMention1">
    <w:name w:val="Unresolved Mention1"/>
    <w:uiPriority w:val="99"/>
    <w:semiHidden/>
    <w:unhideWhenUsed/>
    <w:rsid w:val="00FC0CAB"/>
    <w:rPr>
      <w:color w:val="808080"/>
      <w:shd w:val="clear" w:color="auto" w:fill="E6E6E6"/>
    </w:rPr>
  </w:style>
  <w:style w:type="paragraph" w:customStyle="1" w:styleId="TableParagraph">
    <w:name w:val="Table Paragraph"/>
    <w:basedOn w:val="Normal"/>
    <w:uiPriority w:val="1"/>
    <w:qFormat/>
    <w:rsid w:val="004047F4"/>
    <w:pPr>
      <w:widowControl w:val="0"/>
      <w:autoSpaceDE w:val="0"/>
      <w:autoSpaceDN w:val="0"/>
    </w:pPr>
    <w:rPr>
      <w:rFonts w:ascii="Arial" w:eastAsia="Arial" w:hAnsi="Arial" w:cs="Arial"/>
      <w:sz w:val="22"/>
      <w:szCs w:val="22"/>
      <w:lang w:bidi="en-US"/>
    </w:rPr>
  </w:style>
  <w:style w:type="paragraph" w:styleId="NormalWeb">
    <w:name w:val="Normal (Web)"/>
    <w:basedOn w:val="Normal"/>
    <w:uiPriority w:val="99"/>
    <w:unhideWhenUsed/>
    <w:rsid w:val="00D46AB1"/>
    <w:pPr>
      <w:spacing w:before="100" w:beforeAutospacing="1" w:after="100" w:afterAutospacing="1"/>
    </w:p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5578">
      <w:bodyDiv w:val="1"/>
      <w:marLeft w:val="0"/>
      <w:marRight w:val="0"/>
      <w:marTop w:val="0"/>
      <w:marBottom w:val="0"/>
      <w:divBdr>
        <w:top w:val="none" w:sz="0" w:space="0" w:color="auto"/>
        <w:left w:val="none" w:sz="0" w:space="0" w:color="auto"/>
        <w:bottom w:val="none" w:sz="0" w:space="0" w:color="auto"/>
        <w:right w:val="none" w:sz="0" w:space="0" w:color="auto"/>
      </w:divBdr>
    </w:div>
    <w:div w:id="496308079">
      <w:bodyDiv w:val="1"/>
      <w:marLeft w:val="0"/>
      <w:marRight w:val="0"/>
      <w:marTop w:val="0"/>
      <w:marBottom w:val="0"/>
      <w:divBdr>
        <w:top w:val="none" w:sz="0" w:space="0" w:color="auto"/>
        <w:left w:val="none" w:sz="0" w:space="0" w:color="auto"/>
        <w:bottom w:val="none" w:sz="0" w:space="0" w:color="auto"/>
        <w:right w:val="none" w:sz="0" w:space="0" w:color="auto"/>
      </w:divBdr>
    </w:div>
    <w:div w:id="533999277">
      <w:bodyDiv w:val="1"/>
      <w:marLeft w:val="0"/>
      <w:marRight w:val="0"/>
      <w:marTop w:val="0"/>
      <w:marBottom w:val="0"/>
      <w:divBdr>
        <w:top w:val="none" w:sz="0" w:space="0" w:color="auto"/>
        <w:left w:val="none" w:sz="0" w:space="0" w:color="auto"/>
        <w:bottom w:val="none" w:sz="0" w:space="0" w:color="auto"/>
        <w:right w:val="none" w:sz="0" w:space="0" w:color="auto"/>
      </w:divBdr>
    </w:div>
    <w:div w:id="734014139">
      <w:bodyDiv w:val="1"/>
      <w:marLeft w:val="0"/>
      <w:marRight w:val="0"/>
      <w:marTop w:val="0"/>
      <w:marBottom w:val="0"/>
      <w:divBdr>
        <w:top w:val="none" w:sz="0" w:space="0" w:color="auto"/>
        <w:left w:val="none" w:sz="0" w:space="0" w:color="auto"/>
        <w:bottom w:val="none" w:sz="0" w:space="0" w:color="auto"/>
        <w:right w:val="none" w:sz="0" w:space="0" w:color="auto"/>
      </w:divBdr>
    </w:div>
    <w:div w:id="799147852">
      <w:bodyDiv w:val="1"/>
      <w:marLeft w:val="0"/>
      <w:marRight w:val="0"/>
      <w:marTop w:val="0"/>
      <w:marBottom w:val="0"/>
      <w:divBdr>
        <w:top w:val="none" w:sz="0" w:space="0" w:color="auto"/>
        <w:left w:val="none" w:sz="0" w:space="0" w:color="auto"/>
        <w:bottom w:val="none" w:sz="0" w:space="0" w:color="auto"/>
        <w:right w:val="none" w:sz="0" w:space="0" w:color="auto"/>
      </w:divBdr>
    </w:div>
    <w:div w:id="925725560">
      <w:bodyDiv w:val="1"/>
      <w:marLeft w:val="0"/>
      <w:marRight w:val="0"/>
      <w:marTop w:val="0"/>
      <w:marBottom w:val="0"/>
      <w:divBdr>
        <w:top w:val="none" w:sz="0" w:space="0" w:color="auto"/>
        <w:left w:val="none" w:sz="0" w:space="0" w:color="auto"/>
        <w:bottom w:val="none" w:sz="0" w:space="0" w:color="auto"/>
        <w:right w:val="none" w:sz="0" w:space="0" w:color="auto"/>
      </w:divBdr>
    </w:div>
    <w:div w:id="1370230032">
      <w:bodyDiv w:val="1"/>
      <w:marLeft w:val="0"/>
      <w:marRight w:val="0"/>
      <w:marTop w:val="0"/>
      <w:marBottom w:val="0"/>
      <w:divBdr>
        <w:top w:val="none" w:sz="0" w:space="0" w:color="auto"/>
        <w:left w:val="none" w:sz="0" w:space="0" w:color="auto"/>
        <w:bottom w:val="none" w:sz="0" w:space="0" w:color="auto"/>
        <w:right w:val="none" w:sz="0" w:space="0" w:color="auto"/>
      </w:divBdr>
    </w:div>
    <w:div w:id="1682926080">
      <w:bodyDiv w:val="1"/>
      <w:marLeft w:val="0"/>
      <w:marRight w:val="0"/>
      <w:marTop w:val="0"/>
      <w:marBottom w:val="0"/>
      <w:divBdr>
        <w:top w:val="none" w:sz="0" w:space="0" w:color="auto"/>
        <w:left w:val="none" w:sz="0" w:space="0" w:color="auto"/>
        <w:bottom w:val="none" w:sz="0" w:space="0" w:color="auto"/>
        <w:right w:val="none" w:sz="0" w:space="0" w:color="auto"/>
      </w:divBdr>
    </w:div>
    <w:div w:id="1702395263">
      <w:bodyDiv w:val="1"/>
      <w:marLeft w:val="0"/>
      <w:marRight w:val="0"/>
      <w:marTop w:val="0"/>
      <w:marBottom w:val="0"/>
      <w:divBdr>
        <w:top w:val="none" w:sz="0" w:space="0" w:color="auto"/>
        <w:left w:val="none" w:sz="0" w:space="0" w:color="auto"/>
        <w:bottom w:val="none" w:sz="0" w:space="0" w:color="auto"/>
        <w:right w:val="none" w:sz="0" w:space="0" w:color="auto"/>
      </w:divBdr>
    </w:div>
    <w:div w:id="18766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ngy xmlns="6be20d8c-92b8-4475-8a09-112f6aeb1a07" xsi:nil="true"/>
    <_Flow_SignoffStatus xmlns="6be20d8c-92b8-4475-8a09-112f6aeb1a0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7C460E24E1E24FBEF17EEA5207606A" ma:contentTypeVersion="14" ma:contentTypeDescription="Create a new document." ma:contentTypeScope="" ma:versionID="64bd6cc556c24a55fd48020ab177bd03">
  <xsd:schema xmlns:xsd="http://www.w3.org/2001/XMLSchema" xmlns:xs="http://www.w3.org/2001/XMLSchema" xmlns:p="http://schemas.microsoft.com/office/2006/metadata/properties" xmlns:ns2="6be20d8c-92b8-4475-8a09-112f6aeb1a07" xmlns:ns3="6b286edb-0c3e-49fe-a390-f3537156390b" targetNamespace="http://schemas.microsoft.com/office/2006/metadata/properties" ma:root="true" ma:fieldsID="e30a2665ecbb908b9c39183e036565c5" ns2:_="" ns3:_="">
    <xsd:import namespace="6be20d8c-92b8-4475-8a09-112f6aeb1a07"/>
    <xsd:import namespace="6b286edb-0c3e-49fe-a390-f353715639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_Flow_SignoffStatus" minOccurs="0"/>
                <xsd:element ref="ns2:lngy"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20d8c-92b8-4475-8a09-112f6aeb1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Flow_SignoffStatus" ma:index="14" nillable="true" ma:displayName="Sign-off status" ma:internalName="_x0024_Resources_x003a_core_x002c_Signoff_Status_x003b_">
      <xsd:simpleType>
        <xsd:restriction base="dms:Text"/>
      </xsd:simpleType>
    </xsd:element>
    <xsd:element name="lngy" ma:index="15" nillable="true" ma:displayName="Date and Time" ma:internalName="lngy">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86edb-0c3e-49fe-a390-f353715639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10350-345E-4CC9-AAE0-59B875A21535}">
  <ds:schemaRefs>
    <ds:schemaRef ds:uri="http://schemas.microsoft.com/office/2006/metadata/properties"/>
    <ds:schemaRef ds:uri="http://schemas.microsoft.com/office/infopath/2007/PartnerControls"/>
    <ds:schemaRef ds:uri="6be20d8c-92b8-4475-8a09-112f6aeb1a07"/>
  </ds:schemaRefs>
</ds:datastoreItem>
</file>

<file path=customXml/itemProps2.xml><?xml version="1.0" encoding="utf-8"?>
<ds:datastoreItem xmlns:ds="http://schemas.openxmlformats.org/officeDocument/2006/customXml" ds:itemID="{5D7E2AD0-01A2-4D3C-BD6F-B206A21508E2}">
  <ds:schemaRefs>
    <ds:schemaRef ds:uri="http://schemas.openxmlformats.org/officeDocument/2006/bibliography"/>
  </ds:schemaRefs>
</ds:datastoreItem>
</file>

<file path=customXml/itemProps3.xml><?xml version="1.0" encoding="utf-8"?>
<ds:datastoreItem xmlns:ds="http://schemas.openxmlformats.org/officeDocument/2006/customXml" ds:itemID="{23667FEB-ED51-4279-B81D-E1FBBD07CA72}">
  <ds:schemaRefs>
    <ds:schemaRef ds:uri="http://schemas.microsoft.com/sharepoint/v3/contenttype/forms"/>
  </ds:schemaRefs>
</ds:datastoreItem>
</file>

<file path=customXml/itemProps4.xml><?xml version="1.0" encoding="utf-8"?>
<ds:datastoreItem xmlns:ds="http://schemas.openxmlformats.org/officeDocument/2006/customXml" ds:itemID="{E085E598-525B-4D1A-8308-2EE33A15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20d8c-92b8-4475-8a09-112f6aeb1a07"/>
    <ds:schemaRef ds:uri="6b286edb-0c3e-49fe-a390-f35371563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JOB DESCRIPTION QUESTIONNAIRE (JDQ)</vt:lpstr>
    </vt:vector>
  </TitlesOfParts>
  <Company>Willamette University</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 (JDQ)</dc:title>
  <dc:subject/>
  <dc:creator>wits</dc:creator>
  <cp:keywords/>
  <dc:description/>
  <cp:lastModifiedBy>Jill Koob</cp:lastModifiedBy>
  <cp:revision>2</cp:revision>
  <cp:lastPrinted>2020-12-01T22:27:00Z</cp:lastPrinted>
  <dcterms:created xsi:type="dcterms:W3CDTF">2021-04-13T15:47:00Z</dcterms:created>
  <dcterms:modified xsi:type="dcterms:W3CDTF">2021-04-13T15:47:00Z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0x0101003A7C460E24E1E24FBEF17EEA5207606A</vt:lpwstr>
  </property>
</Properties>
</file>